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EFB5D3" w14:textId="7C206346" w:rsidR="00C25D2D" w:rsidRDefault="00324679" w:rsidP="00935774">
      <w:pPr>
        <w:pStyle w:val="Ttulo1"/>
        <w:rPr>
          <w:rFonts w:eastAsiaTheme="minorEastAsia"/>
          <w:lang w:eastAsia="en-US"/>
        </w:rPr>
      </w:pPr>
      <w:bookmarkStart w:id="0" w:name="_Toc45185088"/>
      <w:r>
        <w:t>Control d’autoritats al DDD</w:t>
      </w:r>
    </w:p>
    <w:p w14:paraId="42D5DD1E" w14:textId="1D682E7F" w:rsidR="00C25D2D" w:rsidRDefault="00324679" w:rsidP="00935774">
      <w:pPr>
        <w:pStyle w:val="Ttulo1"/>
      </w:pPr>
      <w:r>
        <w:t>Unificar autors similars amb formes completes diferents</w:t>
      </w:r>
    </w:p>
    <w:bookmarkEnd w:id="0"/>
    <w:p w14:paraId="724C505E" w14:textId="5079E647" w:rsidR="7CD6A139" w:rsidRDefault="7CD6A139" w:rsidP="7CD6A139"/>
    <w:p w14:paraId="66931616" w14:textId="08D75205" w:rsidR="15539A4A" w:rsidRDefault="15539A4A" w:rsidP="7CD6A139">
      <w:pPr>
        <w:pStyle w:val="Ttulo2"/>
        <w:numPr>
          <w:ilvl w:val="0"/>
          <w:numId w:val="1"/>
        </w:numPr>
        <w:rPr>
          <w:rFonts w:eastAsiaTheme="minorEastAsia" w:cstheme="minorBidi"/>
          <w:bCs/>
          <w:szCs w:val="28"/>
          <w:lang w:eastAsia="en-US"/>
        </w:rPr>
      </w:pPr>
      <w:r>
        <w:t>Objectiu</w:t>
      </w:r>
    </w:p>
    <w:p w14:paraId="4C42E07D" w14:textId="6CD1F0DD" w:rsidR="00072EAD" w:rsidRDefault="00072EAD" w:rsidP="00072EAD">
      <w:pPr>
        <w:pStyle w:val="paragraph"/>
        <w:numPr>
          <w:ilvl w:val="0"/>
          <w:numId w:val="1"/>
        </w:numPr>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000000"/>
          <w:lang w:val="ca-ES"/>
        </w:rPr>
        <w:t>Sempre que entrem un autor al DDD caldrà anar a veure si hi ha una forma del nom normalitzada, al mateix DDD o a Càntic, com a mínim</w:t>
      </w:r>
      <w:r>
        <w:rPr>
          <w:rStyle w:val="normaltextrun"/>
          <w:rFonts w:ascii="Arial" w:hAnsi="Arial" w:cs="Arial"/>
          <w:color w:val="000000"/>
          <w:lang w:val="ca-ES"/>
        </w:rPr>
        <w:t>,</w:t>
      </w:r>
      <w:r>
        <w:rPr>
          <w:rStyle w:val="normaltextrun"/>
          <w:rFonts w:ascii="Calibri" w:hAnsi="Calibri" w:cs="Calibri"/>
          <w:color w:val="000000"/>
          <w:lang w:val="ca-ES"/>
        </w:rPr>
        <w:t> i unificar els noms en el cas de que siguin varis</w:t>
      </w:r>
      <w:r>
        <w:rPr>
          <w:rStyle w:val="normaltextrun"/>
          <w:rFonts w:ascii="Arial" w:hAnsi="Arial" w:cs="Arial"/>
          <w:color w:val="000000"/>
          <w:lang w:val="ca-ES"/>
        </w:rPr>
        <w:t>.</w:t>
      </w:r>
      <w:r>
        <w:rPr>
          <w:rStyle w:val="normaltextrun"/>
          <w:rFonts w:ascii="Calibri" w:hAnsi="Calibri" w:cs="Calibri"/>
          <w:color w:val="000000"/>
          <w:lang w:val="ca-ES"/>
        </w:rPr>
        <w:t> Malgrat això</w:t>
      </w:r>
      <w:r>
        <w:rPr>
          <w:rStyle w:val="normaltextrun"/>
          <w:rFonts w:ascii="Arial" w:hAnsi="Arial" w:cs="Arial"/>
          <w:color w:val="000000"/>
          <w:lang w:val="ca-ES"/>
        </w:rPr>
        <w:t>,</w:t>
      </w:r>
      <w:r>
        <w:rPr>
          <w:rStyle w:val="normaltextrun"/>
          <w:rFonts w:ascii="Calibri" w:hAnsi="Calibri" w:cs="Calibri"/>
          <w:color w:val="000000"/>
          <w:lang w:val="ca-ES"/>
        </w:rPr>
        <w:t> al DDD hi ha molts noms que aparentment no estan unificats i fan referència a la mateixa persona</w:t>
      </w:r>
      <w:r w:rsidR="008800CD">
        <w:rPr>
          <w:rStyle w:val="eop"/>
          <w:rFonts w:ascii="Calibri" w:hAnsi="Calibri" w:cs="Calibri"/>
          <w:color w:val="000000"/>
        </w:rPr>
        <w:t>.</w:t>
      </w:r>
    </w:p>
    <w:p w14:paraId="3CAAEB95" w14:textId="77777777" w:rsidR="00072EAD" w:rsidRDefault="00072EAD" w:rsidP="00072EAD">
      <w:pPr>
        <w:pStyle w:val="paragraph"/>
        <w:numPr>
          <w:ilvl w:val="0"/>
          <w:numId w:val="1"/>
        </w:numPr>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000000"/>
          <w:lang w:val="ca-ES"/>
        </w:rPr>
        <w:t>El control d’autoritats del DDD es realitza a través d’una aplicació web: https://ddd.uab.cat/idautoritats.py </w:t>
      </w:r>
      <w:r>
        <w:rPr>
          <w:rStyle w:val="eop"/>
          <w:rFonts w:ascii="Calibri" w:hAnsi="Calibri" w:cs="Calibri"/>
          <w:color w:val="000000"/>
        </w:rPr>
        <w:t> </w:t>
      </w:r>
    </w:p>
    <w:p w14:paraId="041C9A9C" w14:textId="77777777" w:rsidR="00072EAD" w:rsidRPr="00072EAD" w:rsidRDefault="00072EAD" w:rsidP="00072EAD">
      <w:pPr>
        <w:pStyle w:val="paragraph"/>
        <w:numPr>
          <w:ilvl w:val="0"/>
          <w:numId w:val="1"/>
        </w:numPr>
        <w:spacing w:before="0" w:beforeAutospacing="0" w:after="0" w:afterAutospacing="0"/>
        <w:jc w:val="both"/>
        <w:textAlignment w:val="baseline"/>
        <w:rPr>
          <w:rFonts w:ascii="Segoe UI" w:hAnsi="Segoe UI" w:cs="Segoe UI"/>
          <w:sz w:val="18"/>
          <w:szCs w:val="18"/>
          <w:lang w:val="ca-ES"/>
        </w:rPr>
      </w:pPr>
      <w:r>
        <w:rPr>
          <w:rStyle w:val="normaltextrun"/>
          <w:rFonts w:ascii="Calibri" w:hAnsi="Calibri" w:cs="Calibri"/>
          <w:color w:val="000000"/>
          <w:lang w:val="ca-ES"/>
        </w:rPr>
        <w:t>Aquesta pàgina recull diferents casuístiques, aquesta guia tractarà només de l’apartat 6. Al llistat per unificar autors similars amb formes completes diferents trobem llistats els autors del DDD que tenen el mateix cognom i la mateixa inicial al nom.</w:t>
      </w:r>
      <w:r w:rsidRPr="00072EAD">
        <w:rPr>
          <w:rStyle w:val="eop"/>
          <w:rFonts w:ascii="Calibri" w:hAnsi="Calibri" w:cs="Calibri"/>
          <w:color w:val="000000"/>
          <w:lang w:val="ca-ES"/>
        </w:rPr>
        <w:t> </w:t>
      </w:r>
    </w:p>
    <w:p w14:paraId="5864003A" w14:textId="77777777" w:rsidR="00072EAD" w:rsidRDefault="00072EAD" w:rsidP="00072EAD">
      <w:pPr>
        <w:pStyle w:val="paragraph"/>
        <w:numPr>
          <w:ilvl w:val="0"/>
          <w:numId w:val="1"/>
        </w:numPr>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000000"/>
          <w:lang w:val="ca-ES"/>
        </w:rPr>
        <w:t>En nombrosos casos hi ha autors que al llarg de la seva carrera acadèmica han escrit el seu nom de diferents maneres, l’objectiu és identificar si diferents noms que apareixen al llistat fan referència a la mateixa persona, i en el cas que sigui així, unificar-los</w:t>
      </w:r>
      <w:r>
        <w:rPr>
          <w:rStyle w:val="normaltextrun"/>
          <w:rFonts w:ascii="Arial" w:hAnsi="Arial" w:cs="Arial"/>
          <w:color w:val="000000"/>
          <w:lang w:val="ca-ES"/>
        </w:rPr>
        <w:t> </w:t>
      </w:r>
      <w:r>
        <w:rPr>
          <w:rStyle w:val="normaltextrun"/>
          <w:rFonts w:ascii="Calibri" w:hAnsi="Calibri" w:cs="Calibri"/>
          <w:color w:val="000000"/>
          <w:lang w:val="ca-ES"/>
        </w:rPr>
        <w:t>per tal que l’autor consti amb una atribució correcta i inequívoca.</w:t>
      </w:r>
      <w:r>
        <w:rPr>
          <w:rStyle w:val="eop"/>
          <w:rFonts w:ascii="Calibri" w:hAnsi="Calibri" w:cs="Calibri"/>
          <w:color w:val="000000"/>
        </w:rPr>
        <w:t> </w:t>
      </w:r>
    </w:p>
    <w:p w14:paraId="0F699BB2" w14:textId="77777777" w:rsidR="00072EAD" w:rsidRDefault="00072EAD" w:rsidP="00072EAD">
      <w:pPr>
        <w:pStyle w:val="paragraph"/>
        <w:numPr>
          <w:ilvl w:val="0"/>
          <w:numId w:val="1"/>
        </w:numPr>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000000"/>
          <w:lang w:val="ca-ES"/>
        </w:rPr>
        <w:t>Aquesta no és una tasca especialment difícil però si cal fer-la amb cura i intentar no ‘passar via’ ràpidament.</w:t>
      </w:r>
      <w:r>
        <w:rPr>
          <w:rStyle w:val="eop"/>
          <w:rFonts w:ascii="Calibri" w:hAnsi="Calibri" w:cs="Calibri"/>
          <w:color w:val="000000"/>
        </w:rPr>
        <w:t> </w:t>
      </w:r>
    </w:p>
    <w:p w14:paraId="574382F8" w14:textId="5B495597" w:rsidR="7CD6A139" w:rsidRPr="00072EAD" w:rsidRDefault="7CD6A139" w:rsidP="7CD6A139">
      <w:pPr>
        <w:spacing w:before="120" w:after="120"/>
        <w:rPr>
          <w:rFonts w:eastAsiaTheme="minorEastAsia" w:cs="Arial"/>
          <w:color w:val="000000" w:themeColor="text1"/>
          <w:lang w:val="es-ES" w:eastAsia="en-US"/>
        </w:rPr>
      </w:pPr>
    </w:p>
    <w:p w14:paraId="3CF2D8B6" w14:textId="410DDF6D" w:rsidR="0081717A" w:rsidRDefault="21EFD742" w:rsidP="7CD6A139">
      <w:pPr>
        <w:pStyle w:val="Ttulo2"/>
        <w:numPr>
          <w:ilvl w:val="0"/>
          <w:numId w:val="1"/>
        </w:numPr>
        <w:rPr>
          <w:rFonts w:eastAsiaTheme="minorEastAsia" w:cstheme="minorBidi"/>
          <w:bCs/>
          <w:szCs w:val="28"/>
          <w:lang w:eastAsia="en-US"/>
        </w:rPr>
      </w:pPr>
      <w:bookmarkStart w:id="1" w:name="_Toc45185089"/>
      <w:r>
        <w:t>Pautes de treball</w:t>
      </w:r>
      <w:bookmarkEnd w:id="1"/>
    </w:p>
    <w:p w14:paraId="21013EC9" w14:textId="12C215AA" w:rsidR="00A00428" w:rsidRDefault="00112893" w:rsidP="00A00428">
      <w:pPr>
        <w:autoSpaceDE w:val="0"/>
        <w:autoSpaceDN w:val="0"/>
        <w:adjustRightInd w:val="0"/>
        <w:spacing w:before="120" w:after="120"/>
        <w:rPr>
          <w:rFonts w:eastAsiaTheme="minorHAnsi" w:cs="Arial"/>
          <w:color w:val="000000"/>
          <w:szCs w:val="24"/>
          <w:lang w:eastAsia="en-US"/>
        </w:rPr>
      </w:pPr>
      <w:r>
        <w:rPr>
          <w:rFonts w:eastAsiaTheme="minorHAnsi" w:cs="Arial"/>
          <w:color w:val="000000"/>
          <w:szCs w:val="24"/>
          <w:lang w:eastAsia="en-US"/>
        </w:rPr>
        <w:t>Accedim a</w:t>
      </w:r>
      <w:r w:rsidR="00A00428">
        <w:rPr>
          <w:rFonts w:eastAsiaTheme="minorHAnsi" w:cs="Arial"/>
          <w:color w:val="000000"/>
          <w:szCs w:val="24"/>
          <w:lang w:eastAsia="en-US"/>
        </w:rPr>
        <w:t xml:space="preserve"> l’apartat </w:t>
      </w:r>
      <w:r w:rsidR="001A63E3">
        <w:rPr>
          <w:rFonts w:eastAsiaTheme="minorHAnsi" w:cs="Arial"/>
          <w:color w:val="000000"/>
          <w:szCs w:val="24"/>
          <w:lang w:eastAsia="en-US"/>
        </w:rPr>
        <w:t>unificar</w:t>
      </w:r>
      <w:r w:rsidR="00A00428">
        <w:rPr>
          <w:rFonts w:eastAsiaTheme="minorHAnsi" w:cs="Arial"/>
          <w:color w:val="000000"/>
          <w:szCs w:val="24"/>
          <w:lang w:eastAsia="en-US"/>
        </w:rPr>
        <w:t xml:space="preserve"> autors similars amb formes completes diferents a partir del web</w:t>
      </w:r>
    </w:p>
    <w:p w14:paraId="47D261DC" w14:textId="0A51B5BB" w:rsidR="00A00428" w:rsidRDefault="00E336DC" w:rsidP="00A00428">
      <w:pPr>
        <w:autoSpaceDE w:val="0"/>
        <w:autoSpaceDN w:val="0"/>
        <w:adjustRightInd w:val="0"/>
        <w:spacing w:before="120" w:after="120"/>
      </w:pPr>
      <w:hyperlink r:id="rId11" w:history="1">
        <w:r w:rsidR="00A00428">
          <w:rPr>
            <w:rStyle w:val="Hipervnculo"/>
          </w:rPr>
          <w:t>https://ddd.uab.cat/idautoritats.py/review_similar_authors</w:t>
        </w:r>
      </w:hyperlink>
    </w:p>
    <w:p w14:paraId="566F1110" w14:textId="77777777" w:rsidR="0059214D" w:rsidRDefault="006B43D9" w:rsidP="7CD6A139">
      <w:pPr>
        <w:autoSpaceDE w:val="0"/>
        <w:autoSpaceDN w:val="0"/>
        <w:adjustRightInd w:val="0"/>
        <w:spacing w:before="120" w:after="120"/>
      </w:pPr>
      <w:r>
        <w:t xml:space="preserve">Seleccionem un </w:t>
      </w:r>
      <w:r w:rsidR="001D70F2">
        <w:t>cognom de la llista</w:t>
      </w:r>
      <w:r w:rsidR="00F36B21">
        <w:t xml:space="preserve"> per treballar-hi.</w:t>
      </w:r>
      <w:r w:rsidR="00387663">
        <w:t xml:space="preserve"> </w:t>
      </w:r>
      <w:r w:rsidR="6559700A">
        <w:t>Pot ser que no hi hagi cap coincidència o pot ser</w:t>
      </w:r>
      <w:r w:rsidR="00280D9D">
        <w:t xml:space="preserve"> que alguns dels noms que apareixen al llistat pertany</w:t>
      </w:r>
      <w:r w:rsidR="1D97BED8">
        <w:t>i</w:t>
      </w:r>
      <w:r w:rsidR="00280D9D">
        <w:t>n a un mateix autor</w:t>
      </w:r>
      <w:r w:rsidR="77B912AB">
        <w:t xml:space="preserve">. En els següents apartats d’aquest document donem exemples de com procedir en cada cas. </w:t>
      </w:r>
    </w:p>
    <w:p w14:paraId="1473F199" w14:textId="75A347F3" w:rsidR="00280D9D" w:rsidRDefault="77B912AB" w:rsidP="7CD6A139">
      <w:pPr>
        <w:autoSpaceDE w:val="0"/>
        <w:autoSpaceDN w:val="0"/>
        <w:adjustRightInd w:val="0"/>
        <w:spacing w:before="120" w:after="120"/>
      </w:pPr>
      <w:r>
        <w:t>De manera genèrica, hem de procedir de la següent mane</w:t>
      </w:r>
      <w:r w:rsidR="1B6CA4B4">
        <w:t>ra:</w:t>
      </w:r>
    </w:p>
    <w:p w14:paraId="65CBA606" w14:textId="1FDB6360" w:rsidR="00355E29" w:rsidRPr="00E27E42" w:rsidRDefault="00355E29" w:rsidP="7CD6A139">
      <w:pPr>
        <w:autoSpaceDE w:val="0"/>
        <w:autoSpaceDN w:val="0"/>
        <w:adjustRightInd w:val="0"/>
        <w:spacing w:before="120" w:after="120"/>
        <w:rPr>
          <w:u w:val="single"/>
        </w:rPr>
      </w:pPr>
      <w:r w:rsidRPr="00E27E42">
        <w:rPr>
          <w:u w:val="single"/>
        </w:rPr>
        <w:t xml:space="preserve">Identifiquem si els articles </w:t>
      </w:r>
      <w:r w:rsidR="00E27E42" w:rsidRPr="00E27E42">
        <w:rPr>
          <w:u w:val="single"/>
        </w:rPr>
        <w:t>que hi ha penjats sota encapçalaments diferents</w:t>
      </w:r>
      <w:r w:rsidR="00156B64">
        <w:rPr>
          <w:u w:val="single"/>
        </w:rPr>
        <w:t xml:space="preserve"> </w:t>
      </w:r>
      <w:r w:rsidR="0059214D" w:rsidRPr="00E27E42">
        <w:rPr>
          <w:u w:val="single"/>
        </w:rPr>
        <w:t>pertanyen a un mateix autor.</w:t>
      </w:r>
    </w:p>
    <w:p w14:paraId="0DE7800D" w14:textId="07ACDA76" w:rsidR="003D21C2" w:rsidRDefault="6E93E3FF" w:rsidP="7CD6A139">
      <w:pPr>
        <w:autoSpaceDE w:val="0"/>
        <w:autoSpaceDN w:val="0"/>
        <w:adjustRightInd w:val="0"/>
        <w:spacing w:before="120" w:after="120"/>
        <w:ind w:left="360"/>
      </w:pPr>
      <w:r>
        <w:t xml:space="preserve">a) </w:t>
      </w:r>
      <w:r w:rsidR="005C5CDF" w:rsidRPr="00C65B10">
        <w:rPr>
          <w:u w:val="single"/>
        </w:rPr>
        <w:t xml:space="preserve">Busquem l’autor a </w:t>
      </w:r>
      <w:r w:rsidR="72FEA5CD" w:rsidRPr="00C65B10">
        <w:rPr>
          <w:u w:val="single"/>
        </w:rPr>
        <w:t>través de</w:t>
      </w:r>
      <w:r w:rsidR="003F21BA" w:rsidRPr="00C65B10">
        <w:rPr>
          <w:u w:val="single"/>
        </w:rPr>
        <w:t xml:space="preserve">l seu </w:t>
      </w:r>
      <w:r w:rsidR="007A1290" w:rsidRPr="00C65B10">
        <w:rPr>
          <w:u w:val="single"/>
        </w:rPr>
        <w:t>Orcid</w:t>
      </w:r>
      <w:r w:rsidR="00AC75F8" w:rsidRPr="00C65B10">
        <w:t xml:space="preserve"> . Clicant sobre l’autor veurem si t</w:t>
      </w:r>
      <w:r w:rsidR="003F21BA" w:rsidRPr="00C65B10">
        <w:t>e</w:t>
      </w:r>
      <w:r w:rsidR="00AC75F8" w:rsidRPr="00C65B10">
        <w:t xml:space="preserve"> un Orcid a algun dels registres del DDD</w:t>
      </w:r>
      <w:r w:rsidR="007A1290" w:rsidRPr="00C65B10">
        <w:t>.</w:t>
      </w:r>
      <w:r w:rsidR="05632197" w:rsidRPr="00C65B10">
        <w:t xml:space="preserve"> </w:t>
      </w:r>
      <w:r w:rsidR="003F21BA" w:rsidRPr="00C65B10">
        <w:t xml:space="preserve">Si és així anem al registre i cliquem a l’Orcid. </w:t>
      </w:r>
      <w:r w:rsidR="00A73708">
        <w:t xml:space="preserve">Al registre de </w:t>
      </w:r>
      <w:r w:rsidR="001B2DB8">
        <w:t>l’</w:t>
      </w:r>
      <w:r w:rsidR="00A73708">
        <w:t>O</w:t>
      </w:r>
      <w:r w:rsidR="007A1290">
        <w:t xml:space="preserve">rcid </w:t>
      </w:r>
      <w:r w:rsidR="00A73708">
        <w:t xml:space="preserve">podem verificar </w:t>
      </w:r>
      <w:r w:rsidR="0020299B">
        <w:t xml:space="preserve">si els articles que </w:t>
      </w:r>
      <w:r w:rsidR="001A5584">
        <w:t>al</w:t>
      </w:r>
      <w:r w:rsidR="0020299B">
        <w:t xml:space="preserve"> DDD </w:t>
      </w:r>
      <w:r w:rsidR="001A5584">
        <w:t>apareixen sota un autor</w:t>
      </w:r>
      <w:r w:rsidR="0020299B">
        <w:t xml:space="preserve"> escrit de diferent</w:t>
      </w:r>
      <w:r w:rsidR="00C6691C">
        <w:t>s</w:t>
      </w:r>
      <w:r w:rsidR="0020299B">
        <w:t xml:space="preserve"> maner</w:t>
      </w:r>
      <w:r w:rsidR="00C6691C">
        <w:t>es</w:t>
      </w:r>
      <w:r w:rsidR="0020299B">
        <w:t xml:space="preserve"> </w:t>
      </w:r>
      <w:r w:rsidR="001A5584">
        <w:t xml:space="preserve">pertanyen a </w:t>
      </w:r>
      <w:r w:rsidR="002C3192">
        <w:t>una mateixa persona.</w:t>
      </w:r>
    </w:p>
    <w:p w14:paraId="6F68B75F" w14:textId="2755B0E4" w:rsidR="003D21C2" w:rsidRPr="00C65B10" w:rsidRDefault="3C1C3A2F" w:rsidP="7CD6A139">
      <w:pPr>
        <w:autoSpaceDE w:val="0"/>
        <w:autoSpaceDN w:val="0"/>
        <w:adjustRightInd w:val="0"/>
        <w:spacing w:before="120" w:after="120"/>
        <w:ind w:left="360"/>
      </w:pPr>
      <w:r>
        <w:t xml:space="preserve">b) </w:t>
      </w:r>
      <w:r w:rsidR="003F21BA" w:rsidRPr="00C65B10">
        <w:rPr>
          <w:u w:val="single"/>
        </w:rPr>
        <w:t>Busquem a</w:t>
      </w:r>
      <w:r w:rsidR="00FF2515">
        <w:rPr>
          <w:u w:val="single"/>
        </w:rPr>
        <w:t xml:space="preserve"> </w:t>
      </w:r>
      <w:hyperlink r:id="rId12" w:history="1">
        <w:r w:rsidR="00FF2515" w:rsidRPr="00FF2515">
          <w:rPr>
            <w:rStyle w:val="Hipervnculo"/>
          </w:rPr>
          <w:t>https://orcid.org/</w:t>
        </w:r>
      </w:hyperlink>
      <w:r w:rsidR="00FF2515" w:rsidRPr="00FF2515">
        <w:rPr>
          <w:u w:val="single"/>
        </w:rPr>
        <w:t xml:space="preserve"> </w:t>
      </w:r>
      <w:r w:rsidR="003F21BA" w:rsidRPr="00FF2515">
        <w:rPr>
          <w:u w:val="single"/>
        </w:rPr>
        <w:t>el</w:t>
      </w:r>
      <w:r w:rsidR="003F21BA" w:rsidRPr="00C65B10">
        <w:rPr>
          <w:u w:val="single"/>
        </w:rPr>
        <w:t xml:space="preserve"> número Orcid de</w:t>
      </w:r>
      <w:r w:rsidR="00FF2515">
        <w:rPr>
          <w:u w:val="single"/>
        </w:rPr>
        <w:t xml:space="preserve"> </w:t>
      </w:r>
      <w:r w:rsidR="003F21BA" w:rsidRPr="00C65B10">
        <w:rPr>
          <w:u w:val="single"/>
        </w:rPr>
        <w:t>l</w:t>
      </w:r>
      <w:r w:rsidR="00FF2515">
        <w:rPr>
          <w:u w:val="single"/>
        </w:rPr>
        <w:t>’</w:t>
      </w:r>
      <w:r w:rsidR="003F21BA" w:rsidRPr="00C65B10">
        <w:rPr>
          <w:u w:val="single"/>
        </w:rPr>
        <w:t>autor</w:t>
      </w:r>
      <w:r w:rsidR="003F21BA" w:rsidRPr="00C65B10">
        <w:t xml:space="preserve">. </w:t>
      </w:r>
      <w:r w:rsidR="00257C70">
        <w:t xml:space="preserve">Si en cap de les formes variants del nom que apareixen al </w:t>
      </w:r>
      <w:r w:rsidR="002D1F7C">
        <w:t xml:space="preserve">DDD </w:t>
      </w:r>
      <w:r w:rsidR="00257C70">
        <w:t xml:space="preserve">consta el número d’ORCID, </w:t>
      </w:r>
      <w:r w:rsidR="00257C70" w:rsidRPr="00C65B10">
        <w:t>el busquem per nom</w:t>
      </w:r>
      <w:r w:rsidR="003F21BA" w:rsidRPr="00C65B10">
        <w:t xml:space="preserve"> a</w:t>
      </w:r>
      <w:r w:rsidR="009C0C67" w:rsidRPr="00C65B10">
        <w:t xml:space="preserve"> </w:t>
      </w:r>
      <w:hyperlink r:id="rId13" w:history="1">
        <w:r w:rsidR="00FF2515">
          <w:rPr>
            <w:rStyle w:val="Hipervnculo"/>
          </w:rPr>
          <w:t>https://orcid.org/orcid-search/search</w:t>
        </w:r>
      </w:hyperlink>
      <w:r w:rsidR="00FF2515">
        <w:t xml:space="preserve">. </w:t>
      </w:r>
      <w:r w:rsidR="00257C70" w:rsidRPr="00C65B10">
        <w:t xml:space="preserve">En cas que el trobem, afegim </w:t>
      </w:r>
      <w:r w:rsidR="00020FDF" w:rsidRPr="00C65B10">
        <w:t>el número d’</w:t>
      </w:r>
      <w:r w:rsidR="00257C70" w:rsidRPr="00C65B10">
        <w:t>ORCID a un dels registres del DDD</w:t>
      </w:r>
      <w:r w:rsidR="007A1290" w:rsidRPr="00C65B10">
        <w:t>. D’aquesta manera, l’autor es llistarà a l’apartat Unificar els Orcids ($0) d'autors que tenen el mateix nom</w:t>
      </w:r>
      <w:r w:rsidR="2F9FA2B8" w:rsidRPr="00C65B10">
        <w:t xml:space="preserve"> (apartat 3)</w:t>
      </w:r>
      <w:r w:rsidR="007A1290" w:rsidRPr="00C65B10">
        <w:t xml:space="preserve"> i podrem afegir posteriorment el número d’Orcid </w:t>
      </w:r>
      <w:r w:rsidR="007A1290" w:rsidRPr="00C65B10">
        <w:lastRenderedPageBreak/>
        <w:t>a tots els registres d’aquest autor.</w:t>
      </w:r>
      <w:r w:rsidR="00F91627">
        <w:t xml:space="preserve"> Si </w:t>
      </w:r>
      <w:r w:rsidR="006E2A6B">
        <w:t xml:space="preserve">l’autor disposa de </w:t>
      </w:r>
      <w:r w:rsidR="00E9659C">
        <w:t>pocs articles publicats</w:t>
      </w:r>
      <w:r w:rsidR="00EA0F0F">
        <w:t xml:space="preserve">, també es pot afegir el número d’Orcid editant </w:t>
      </w:r>
      <w:r w:rsidR="00634B61">
        <w:t>cada un dels registres.</w:t>
      </w:r>
    </w:p>
    <w:p w14:paraId="7416257B" w14:textId="526D3D47" w:rsidR="003D21C2" w:rsidRDefault="44D2E8C4" w:rsidP="7CD6A139">
      <w:pPr>
        <w:autoSpaceDE w:val="0"/>
        <w:autoSpaceDN w:val="0"/>
        <w:adjustRightInd w:val="0"/>
        <w:spacing w:before="120" w:after="120"/>
        <w:ind w:left="360"/>
      </w:pPr>
      <w:r w:rsidRPr="00C65B10">
        <w:t xml:space="preserve">c) </w:t>
      </w:r>
      <w:r w:rsidR="00857DCC" w:rsidRPr="00FF2515">
        <w:rPr>
          <w:u w:val="single"/>
        </w:rPr>
        <w:t>Consultem altres fonts</w:t>
      </w:r>
      <w:r w:rsidR="00857DCC" w:rsidRPr="00C65B10">
        <w:t xml:space="preserve">. </w:t>
      </w:r>
      <w:r w:rsidR="0020299B" w:rsidRPr="00C65B10">
        <w:t>En el cas que l’autor no disposi de registre O</w:t>
      </w:r>
      <w:r w:rsidR="007A1290" w:rsidRPr="00C65B10">
        <w:t>rcid</w:t>
      </w:r>
      <w:r w:rsidR="0020299B" w:rsidRPr="00C65B10">
        <w:t xml:space="preserve">, podem consultar d’altres fonts com </w:t>
      </w:r>
      <w:r w:rsidR="000B0394" w:rsidRPr="00C65B10">
        <w:t xml:space="preserve">el perfil a Google Scholar o les pàgines </w:t>
      </w:r>
      <w:r w:rsidR="008919B7" w:rsidRPr="00C65B10">
        <w:t xml:space="preserve">web dels grups de recerca on hi consten </w:t>
      </w:r>
      <w:r w:rsidR="000B0394" w:rsidRPr="00C65B10">
        <w:t>les publicacions dels autors</w:t>
      </w:r>
      <w:r w:rsidR="00E27878" w:rsidRPr="00C65B10">
        <w:t xml:space="preserve"> per poder determinar si els articles que al DDD apareixen sota un autor escrit de diferents maneres pertanyen a un mateix auto</w:t>
      </w:r>
      <w:r w:rsidR="007A1290" w:rsidRPr="00C65B10">
        <w:t>r</w:t>
      </w:r>
      <w:r w:rsidR="00E27878" w:rsidRPr="00C65B10">
        <w:t>.</w:t>
      </w:r>
    </w:p>
    <w:p w14:paraId="43D4BE02" w14:textId="112F9A19" w:rsidR="00156B64" w:rsidRPr="00EA6FDD" w:rsidRDefault="00156B64" w:rsidP="00EA6FDD">
      <w:pPr>
        <w:autoSpaceDE w:val="0"/>
        <w:autoSpaceDN w:val="0"/>
        <w:adjustRightInd w:val="0"/>
        <w:spacing w:before="120" w:after="120"/>
        <w:rPr>
          <w:u w:val="single"/>
        </w:rPr>
      </w:pPr>
      <w:r>
        <w:rPr>
          <w:u w:val="single"/>
        </w:rPr>
        <w:t>Determinem la forma d’autoritat correcta</w:t>
      </w:r>
      <w:r w:rsidRPr="00E27E42">
        <w:rPr>
          <w:u w:val="single"/>
        </w:rPr>
        <w:t>.</w:t>
      </w:r>
    </w:p>
    <w:p w14:paraId="432E8E9F" w14:textId="0FB5EDD6" w:rsidR="00D153A0" w:rsidRPr="00DB65F5" w:rsidRDefault="00116F08" w:rsidP="00FF2515">
      <w:pPr>
        <w:autoSpaceDE w:val="0"/>
        <w:autoSpaceDN w:val="0"/>
        <w:adjustRightInd w:val="0"/>
        <w:spacing w:after="120"/>
        <w:ind w:left="357"/>
      </w:pPr>
      <w:r>
        <w:t>a</w:t>
      </w:r>
      <w:r w:rsidR="29F48994" w:rsidRPr="00DB65F5">
        <w:t xml:space="preserve">) </w:t>
      </w:r>
      <w:r w:rsidR="002D1F7C" w:rsidRPr="00DB65F5">
        <w:rPr>
          <w:u w:val="single"/>
        </w:rPr>
        <w:t>Cerquem</w:t>
      </w:r>
      <w:r w:rsidR="00857DCC" w:rsidRPr="00DB65F5">
        <w:rPr>
          <w:u w:val="single"/>
        </w:rPr>
        <w:t xml:space="preserve"> </w:t>
      </w:r>
      <w:r w:rsidR="00C34BB3" w:rsidRPr="00DB65F5">
        <w:rPr>
          <w:u w:val="single"/>
        </w:rPr>
        <w:t>l’autoritat</w:t>
      </w:r>
      <w:r w:rsidR="00280D9D" w:rsidRPr="00DB65F5">
        <w:rPr>
          <w:u w:val="single"/>
        </w:rPr>
        <w:t xml:space="preserve"> correcta</w:t>
      </w:r>
      <w:r w:rsidR="00FF2515">
        <w:rPr>
          <w:u w:val="single"/>
        </w:rPr>
        <w:t xml:space="preserve"> a les fons de referència. </w:t>
      </w:r>
      <w:r w:rsidR="00FF2515">
        <w:t>P</w:t>
      </w:r>
      <w:r w:rsidR="00DB65F5" w:rsidRPr="00DB65F5">
        <w:t>er saber quina és l’autoritat correcta seguim les concrecions d’</w:t>
      </w:r>
      <w:hyperlink r:id="rId14" w:history="1">
        <w:hyperlink r:id="rId15" w:history="1">
          <w:r w:rsidR="00FF2515" w:rsidRPr="00FF2515">
            <w:rPr>
              <w:rStyle w:val="Hipervnculo"/>
              <w:rFonts w:cstheme="minorHAnsi"/>
              <w:szCs w:val="24"/>
              <w:shd w:val="clear" w:color="auto" w:fill="FFFFFF"/>
            </w:rPr>
            <w:t>Encapçalament de persones</w:t>
          </w:r>
        </w:hyperlink>
        <w:r w:rsidR="00DB65F5" w:rsidRPr="00DB65F5">
          <w:rPr>
            <w:rStyle w:val="Hipervnculo"/>
            <w:rFonts w:cstheme="minorHAnsi"/>
            <w:color w:val="auto"/>
            <w:szCs w:val="24"/>
            <w:shd w:val="clear" w:color="auto" w:fill="FFFFFF"/>
          </w:rPr>
          <w:t> </w:t>
        </w:r>
      </w:hyperlink>
      <w:r w:rsidR="00FE2D50">
        <w:rPr>
          <w:rStyle w:val="Hipervnculo"/>
          <w:rFonts w:cstheme="minorHAnsi"/>
          <w:color w:val="auto"/>
          <w:szCs w:val="24"/>
          <w:u w:val="none"/>
          <w:shd w:val="clear" w:color="auto" w:fill="FFFFFF"/>
        </w:rPr>
        <w:t xml:space="preserve"> (RDA capítols </w:t>
      </w:r>
      <w:r w:rsidR="00E336DC">
        <w:rPr>
          <w:rStyle w:val="Hipervnculo"/>
          <w:rFonts w:cstheme="minorHAnsi"/>
          <w:color w:val="auto"/>
          <w:szCs w:val="24"/>
          <w:u w:val="none"/>
          <w:shd w:val="clear" w:color="auto" w:fill="FFFFFF"/>
        </w:rPr>
        <w:t>8 i 9)</w:t>
      </w:r>
      <w:bookmarkStart w:id="2" w:name="_GoBack"/>
      <w:bookmarkEnd w:id="2"/>
      <w:r w:rsidR="0018217B">
        <w:rPr>
          <w:rFonts w:cstheme="minorHAnsi"/>
          <w:szCs w:val="24"/>
          <w:shd w:val="clear" w:color="auto" w:fill="FFFFFF"/>
        </w:rPr>
        <w:t xml:space="preserve">. </w:t>
      </w:r>
      <w:r w:rsidR="009C0C67" w:rsidRPr="00DB65F5">
        <w:t xml:space="preserve">Un cop </w:t>
      </w:r>
      <w:r w:rsidR="00DB65F5" w:rsidRPr="00DB65F5">
        <w:t>coneixem</w:t>
      </w:r>
      <w:r w:rsidR="009C0C67" w:rsidRPr="00DB65F5">
        <w:t xml:space="preserve"> la forma correcta del nom, a</w:t>
      </w:r>
      <w:r w:rsidR="00857DCC" w:rsidRPr="00DB65F5">
        <w:t>l llistat d’autors p</w:t>
      </w:r>
      <w:r w:rsidR="003D21C2" w:rsidRPr="00DB65F5">
        <w:t xml:space="preserve">rocedim a indicar “canvieu aquest $a pel de la línia x” on indiquem la línia on apareix l’autor amb </w:t>
      </w:r>
      <w:r w:rsidR="00866350" w:rsidRPr="00DB65F5">
        <w:t xml:space="preserve">l’autoritat </w:t>
      </w:r>
      <w:r w:rsidR="003D21C2" w:rsidRPr="00DB65F5">
        <w:t>correcta</w:t>
      </w:r>
      <w:r w:rsidR="00725A6F" w:rsidRPr="00DB65F5">
        <w:t xml:space="preserve">. </w:t>
      </w:r>
    </w:p>
    <w:p w14:paraId="4100282B" w14:textId="6A3774BD" w:rsidR="003D21C2" w:rsidRDefault="00725A6F" w:rsidP="7CD6A139">
      <w:pPr>
        <w:autoSpaceDE w:val="0"/>
        <w:autoSpaceDN w:val="0"/>
        <w:adjustRightInd w:val="0"/>
        <w:spacing w:before="120" w:after="120"/>
        <w:ind w:left="360"/>
      </w:pPr>
      <w:r>
        <w:t>D’aquesta manera</w:t>
      </w:r>
      <w:r w:rsidR="003D21C2">
        <w:t xml:space="preserve"> </w:t>
      </w:r>
      <w:r>
        <w:t>es durà</w:t>
      </w:r>
      <w:r w:rsidR="003D21C2">
        <w:t xml:space="preserve"> a terme </w:t>
      </w:r>
      <w:r>
        <w:t xml:space="preserve">el canvi </w:t>
      </w:r>
      <w:r w:rsidR="00712F43">
        <w:t>de nom</w:t>
      </w:r>
      <w:r w:rsidR="003D21C2">
        <w:t xml:space="preserve"> en tots els articles que apareixen al DDD sota aquest autor. </w:t>
      </w:r>
    </w:p>
    <w:p w14:paraId="6C8677AF" w14:textId="7DAA6C88" w:rsidR="00EA6FDD" w:rsidRDefault="00EA6FDD" w:rsidP="00EA6FDD">
      <w:pPr>
        <w:autoSpaceDE w:val="0"/>
        <w:autoSpaceDN w:val="0"/>
        <w:adjustRightInd w:val="0"/>
        <w:spacing w:before="120" w:after="120"/>
      </w:pPr>
    </w:p>
    <w:p w14:paraId="0E129645" w14:textId="3839C805" w:rsidR="00EA6FDD" w:rsidRPr="00EA6FDD" w:rsidRDefault="00EA6FDD" w:rsidP="00EA6FDD">
      <w:pPr>
        <w:autoSpaceDE w:val="0"/>
        <w:autoSpaceDN w:val="0"/>
        <w:adjustRightInd w:val="0"/>
        <w:spacing w:before="120" w:after="120"/>
        <w:rPr>
          <w:color w:val="92D050"/>
          <w:u w:val="single"/>
        </w:rPr>
      </w:pPr>
      <w:r w:rsidRPr="00EA6FDD">
        <w:rPr>
          <w:u w:val="single"/>
        </w:rPr>
        <w:t>Consideracions generals</w:t>
      </w:r>
    </w:p>
    <w:p w14:paraId="11E2622D" w14:textId="22A5C61D" w:rsidR="00616B25" w:rsidRPr="00A00428" w:rsidRDefault="00616B25" w:rsidP="00A00428">
      <w:pPr>
        <w:rPr>
          <w:rFonts w:eastAsiaTheme="minorHAnsi"/>
          <w:lang w:eastAsia="en-US"/>
        </w:rPr>
      </w:pPr>
    </w:p>
    <w:p w14:paraId="55EB8589" w14:textId="785728CD" w:rsidR="00946F88" w:rsidRDefault="36309D0E" w:rsidP="7CD6A139">
      <w:pPr>
        <w:rPr>
          <w:rFonts w:ascii="Calibri" w:eastAsia="Calibri" w:hAnsi="Calibri" w:cs="Calibri"/>
          <w:szCs w:val="24"/>
        </w:rPr>
      </w:pPr>
      <w:r w:rsidRPr="7CD6A139">
        <w:rPr>
          <w:rFonts w:ascii="Calibri" w:eastAsia="Calibri" w:hAnsi="Calibri" w:cs="Calibri"/>
          <w:szCs w:val="24"/>
        </w:rPr>
        <w:t xml:space="preserve">Les llistes de registres es poden plegar i desplegar, fent clic a l'entrada principal, en el cas dels autors similars, sovint no cal ni mirar els registres, perquè només veient les formes dels autors ja n'hi ha prou per determinar que no són la mateixa persona, i només cal mirar-ne alguns. </w:t>
      </w:r>
      <w:r w:rsidR="7693393E" w:rsidRPr="7CD6A139">
        <w:rPr>
          <w:rFonts w:ascii="Calibri" w:eastAsia="Calibri" w:hAnsi="Calibri" w:cs="Calibri"/>
          <w:szCs w:val="24"/>
        </w:rPr>
        <w:t>Tingueu cura de fer totes les cerques diligents, si us plau, després ja quedarà l’històric i les següents vegades corregir el mateix nom serà més fàcil</w:t>
      </w:r>
      <w:r w:rsidRPr="7CD6A139">
        <w:rPr>
          <w:rFonts w:ascii="Calibri" w:eastAsia="Calibri" w:hAnsi="Calibri" w:cs="Calibri"/>
          <w:szCs w:val="24"/>
        </w:rPr>
        <w:t>.</w:t>
      </w:r>
    </w:p>
    <w:p w14:paraId="42C539EE" w14:textId="42B926A5" w:rsidR="000B4931" w:rsidRDefault="000B4931" w:rsidP="7CD6A139">
      <w:pPr>
        <w:rPr>
          <w:rFonts w:ascii="Calibri" w:eastAsia="Calibri" w:hAnsi="Calibri" w:cs="Calibri"/>
          <w:color w:val="92D050"/>
          <w:szCs w:val="24"/>
        </w:rPr>
      </w:pPr>
    </w:p>
    <w:p w14:paraId="540C600E" w14:textId="473B2B38" w:rsidR="00C65B10" w:rsidRPr="00DB65F5" w:rsidRDefault="00C65B10" w:rsidP="7CD6A139">
      <w:pPr>
        <w:rPr>
          <w:rFonts w:ascii="Calibri" w:eastAsia="Calibri" w:hAnsi="Calibri" w:cs="Calibri"/>
          <w:szCs w:val="24"/>
        </w:rPr>
      </w:pPr>
      <w:r w:rsidRPr="00DB65F5">
        <w:rPr>
          <w:rFonts w:ascii="Calibri" w:eastAsia="Calibri" w:hAnsi="Calibri" w:cs="Calibri"/>
          <w:szCs w:val="24"/>
        </w:rPr>
        <w:t xml:space="preserve">Si no podem determinar si diverses formes del nom son d’una mateixa persona cliquem l’opció “Correcte, ja està bé així” </w:t>
      </w:r>
    </w:p>
    <w:p w14:paraId="25F22B15" w14:textId="77777777" w:rsidR="009C0C67" w:rsidRPr="00946F88" w:rsidRDefault="009C0C67" w:rsidP="7CD6A139">
      <w:pPr>
        <w:rPr>
          <w:rFonts w:eastAsiaTheme="minorEastAsia"/>
          <w:lang w:eastAsia="en-US"/>
        </w:rPr>
      </w:pPr>
    </w:p>
    <w:p w14:paraId="44508EAA" w14:textId="301E3603" w:rsidR="00946F88" w:rsidRPr="00946F88" w:rsidRDefault="00EC1B9E" w:rsidP="7CD6A139">
      <w:pPr>
        <w:rPr>
          <w:rFonts w:eastAsiaTheme="minorEastAsia"/>
          <w:lang w:eastAsia="en-US"/>
        </w:rPr>
      </w:pPr>
      <w:r w:rsidRPr="7CF03F37">
        <w:rPr>
          <w:rFonts w:eastAsiaTheme="minorEastAsia"/>
          <w:lang w:eastAsia="en-US"/>
        </w:rPr>
        <w:t xml:space="preserve">El llistat s’actualitza durant la nit, l’endemà es </w:t>
      </w:r>
      <w:r w:rsidR="00712F43" w:rsidRPr="7CF03F37">
        <w:rPr>
          <w:rFonts w:eastAsiaTheme="minorEastAsia"/>
          <w:lang w:eastAsia="en-US"/>
        </w:rPr>
        <w:t>reflectiran</w:t>
      </w:r>
      <w:r w:rsidRPr="7CF03F37">
        <w:rPr>
          <w:rFonts w:eastAsiaTheme="minorEastAsia"/>
          <w:lang w:eastAsia="en-US"/>
        </w:rPr>
        <w:t xml:space="preserve"> els canvis.</w:t>
      </w:r>
    </w:p>
    <w:p w14:paraId="70A934B9" w14:textId="451C6772" w:rsidR="009120AF" w:rsidRPr="0049028B" w:rsidRDefault="009120AF" w:rsidP="7CF03F37">
      <w:pPr>
        <w:rPr>
          <w:rFonts w:eastAsiaTheme="minorEastAsia"/>
          <w:lang w:eastAsia="en-US"/>
        </w:rPr>
      </w:pPr>
    </w:p>
    <w:p w14:paraId="74ECB278" w14:textId="22C9C1B0" w:rsidR="009120AF" w:rsidRPr="0049028B" w:rsidRDefault="1FEF777A" w:rsidP="7CF03F37">
      <w:r w:rsidRPr="7CF03F37">
        <w:rPr>
          <w:rFonts w:ascii="Segoe UI" w:eastAsia="Segoe UI" w:hAnsi="Segoe UI" w:cs="Segoe UI"/>
          <w:sz w:val="21"/>
          <w:szCs w:val="21"/>
        </w:rPr>
        <w:t>En el cas dels autors similars (i només en aquest cas), la llista dels diferents autors està ordenada ignorant els accents i majúscules. Així, tots els Fernandez, Fernàndez i Fernández estan junts, mentre que fins ara estaven molt separats, i agrupats segons el diacrític.</w:t>
      </w:r>
    </w:p>
    <w:p w14:paraId="423F7393" w14:textId="2CC53FE9" w:rsidR="009120AF" w:rsidRPr="0049028B" w:rsidRDefault="009120AF" w:rsidP="7CF03F37">
      <w:pPr>
        <w:pStyle w:val="Ttulo2"/>
        <w:rPr>
          <w:rFonts w:eastAsiaTheme="minorEastAsia"/>
          <w:lang w:eastAsia="en-US"/>
        </w:rPr>
      </w:pPr>
    </w:p>
    <w:p w14:paraId="61829076" w14:textId="25BB8EC5" w:rsidR="005F48CA" w:rsidRDefault="0049028B" w:rsidP="00935774">
      <w:pPr>
        <w:pStyle w:val="Ttulo1"/>
      </w:pPr>
      <w:bookmarkStart w:id="3" w:name="_Toc45185090"/>
      <w:r>
        <w:t>EXEMPLE DE PROCEDIMEN</w:t>
      </w:r>
      <w:r w:rsidR="00956109">
        <w:t>T D’AUTORS QUE NO S’HAN DE MODIFICAR</w:t>
      </w:r>
      <w:bookmarkEnd w:id="3"/>
    </w:p>
    <w:p w14:paraId="41613DA6" w14:textId="496D572B" w:rsidR="7CD6A139" w:rsidRDefault="7CD6A139"/>
    <w:p w14:paraId="6A4715F0" w14:textId="3BCA000C" w:rsidR="00675FBE" w:rsidRDefault="00675FBE" w:rsidP="008F4AF2">
      <w:r>
        <w:t>Detectem que no es tracta de la mateixa persona</w:t>
      </w:r>
      <w:r w:rsidR="52899AF9">
        <w:t>.</w:t>
      </w:r>
    </w:p>
    <w:p w14:paraId="5E036AF9" w14:textId="607330B6" w:rsidR="004501D2" w:rsidRDefault="004501D2" w:rsidP="008F4AF2">
      <w:r>
        <w:t>Seleccionem l’opció “correcte, ja està bé així”</w:t>
      </w:r>
      <w:r w:rsidR="6C1F97A7">
        <w:t>.</w:t>
      </w:r>
    </w:p>
    <w:p w14:paraId="44DC93FB" w14:textId="40232D9D" w:rsidR="004501D2" w:rsidRDefault="00E658CF" w:rsidP="008F4AF2">
      <w:r>
        <w:t>No es durà a terme cap canvi en el nom</w:t>
      </w:r>
      <w:r w:rsidR="7905F257">
        <w:t>.</w:t>
      </w:r>
    </w:p>
    <w:p w14:paraId="24F80DFC" w14:textId="382760B6" w:rsidR="005E124F" w:rsidRDefault="005E124F" w:rsidP="008F4AF2">
      <w:r>
        <w:t xml:space="preserve">Un cop es dugui a terme l’actualització, el nom deixarà d’aparèixer al llistat. </w:t>
      </w:r>
    </w:p>
    <w:p w14:paraId="59B5EE59" w14:textId="1134F841" w:rsidR="00EF4D12" w:rsidRDefault="00EF4D12" w:rsidP="008F4AF2">
      <w:r>
        <w:rPr>
          <w:noProof/>
          <w:lang w:val="es-ES"/>
        </w:rPr>
        <w:lastRenderedPageBreak/>
        <w:drawing>
          <wp:inline distT="0" distB="0" distL="0" distR="0" wp14:anchorId="38248E1C" wp14:editId="502B2169">
            <wp:extent cx="6120130" cy="1484630"/>
            <wp:effectExtent l="0" t="0" r="0" b="1270"/>
            <wp:docPr id="351676082"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pic:cNvPicPr/>
                  </pic:nvPicPr>
                  <pic:blipFill>
                    <a:blip r:embed="rId16">
                      <a:extLst>
                        <a:ext uri="{28A0092B-C50C-407E-A947-70E740481C1C}">
                          <a14:useLocalDpi xmlns:a14="http://schemas.microsoft.com/office/drawing/2010/main" val="0"/>
                        </a:ext>
                      </a:extLst>
                    </a:blip>
                    <a:stretch>
                      <a:fillRect/>
                    </a:stretch>
                  </pic:blipFill>
                  <pic:spPr>
                    <a:xfrm>
                      <a:off x="0" y="0"/>
                      <a:ext cx="6120130" cy="1484630"/>
                    </a:xfrm>
                    <a:prstGeom prst="rect">
                      <a:avLst/>
                    </a:prstGeom>
                  </pic:spPr>
                </pic:pic>
              </a:graphicData>
            </a:graphic>
          </wp:inline>
        </w:drawing>
      </w:r>
    </w:p>
    <w:p w14:paraId="5AE64549" w14:textId="75B190C8" w:rsidR="00EF4D12" w:rsidRPr="00675FBE" w:rsidRDefault="00EF4D12" w:rsidP="008F4AF2"/>
    <w:p w14:paraId="71B297D5" w14:textId="6DDB8AB2" w:rsidR="00956109" w:rsidRDefault="00956109" w:rsidP="00901B92">
      <w:pPr>
        <w:pStyle w:val="Ttulo2"/>
        <w:rPr>
          <w:bCs/>
        </w:rPr>
      </w:pPr>
    </w:p>
    <w:p w14:paraId="1A64C86D" w14:textId="77777777" w:rsidR="00FF2515" w:rsidRPr="00FF2515" w:rsidRDefault="00FF2515" w:rsidP="00FF2515"/>
    <w:p w14:paraId="055AE00B" w14:textId="6700A358" w:rsidR="005E124F" w:rsidRDefault="005E124F" w:rsidP="00935774">
      <w:pPr>
        <w:pStyle w:val="Ttulo1"/>
      </w:pPr>
      <w:bookmarkStart w:id="4" w:name="_Toc45185091"/>
      <w:r>
        <w:t>EXEMPLE DE PROCEDIMENT D’AUTORS</w:t>
      </w:r>
      <w:r w:rsidR="624045F1">
        <w:t xml:space="preserve"> AMB MÉS D’UNA FORMA VARIAT A</w:t>
      </w:r>
      <w:r>
        <w:t xml:space="preserve"> </w:t>
      </w:r>
      <w:r w:rsidR="06ADE236">
        <w:t>UNIFICAR</w:t>
      </w:r>
      <w:bookmarkEnd w:id="4"/>
    </w:p>
    <w:p w14:paraId="6913C54E" w14:textId="2963E6B0" w:rsidR="007E32BC" w:rsidRDefault="007E32BC" w:rsidP="007E32BC"/>
    <w:p w14:paraId="7A77F557" w14:textId="5B0F40AF" w:rsidR="003C4B13" w:rsidRPr="00DB65F5" w:rsidRDefault="00710E81" w:rsidP="007E32BC">
      <w:r w:rsidRPr="00DB65F5">
        <w:t>Trobem una autora amb tres formes diferents</w:t>
      </w:r>
      <w:r w:rsidR="00857DCC" w:rsidRPr="00DB65F5">
        <w:t xml:space="preserve"> del nom</w:t>
      </w:r>
    </w:p>
    <w:p w14:paraId="7895C6E0" w14:textId="4366ABAB" w:rsidR="00C953F2" w:rsidRDefault="003C4B13" w:rsidP="007E32BC">
      <w:r>
        <w:t>Verifiquem que els articles penjats al DDD pertanyen a la mateixa autora</w:t>
      </w:r>
    </w:p>
    <w:p w14:paraId="2BAE13DF" w14:textId="3F403254" w:rsidR="005D3C1B" w:rsidRDefault="007F1D0B" w:rsidP="007E32BC">
      <w:r>
        <w:rPr>
          <w:noProof/>
          <w:lang w:val="es-ES"/>
        </w:rPr>
        <w:drawing>
          <wp:inline distT="0" distB="0" distL="0" distR="0" wp14:anchorId="5CD83E1B" wp14:editId="10F20450">
            <wp:extent cx="6120130" cy="1677035"/>
            <wp:effectExtent l="0" t="0" r="0" b="0"/>
            <wp:docPr id="760299481"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9"/>
                    <pic:cNvPicPr/>
                  </pic:nvPicPr>
                  <pic:blipFill>
                    <a:blip r:embed="rId17">
                      <a:extLst>
                        <a:ext uri="{28A0092B-C50C-407E-A947-70E740481C1C}">
                          <a14:useLocalDpi xmlns:a14="http://schemas.microsoft.com/office/drawing/2010/main" val="0"/>
                        </a:ext>
                      </a:extLst>
                    </a:blip>
                    <a:stretch>
                      <a:fillRect/>
                    </a:stretch>
                  </pic:blipFill>
                  <pic:spPr>
                    <a:xfrm>
                      <a:off x="0" y="0"/>
                      <a:ext cx="6120130" cy="1677035"/>
                    </a:xfrm>
                    <a:prstGeom prst="rect">
                      <a:avLst/>
                    </a:prstGeom>
                  </pic:spPr>
                </pic:pic>
              </a:graphicData>
            </a:graphic>
          </wp:inline>
        </w:drawing>
      </w:r>
    </w:p>
    <w:p w14:paraId="1CD78D05" w14:textId="45EA7808" w:rsidR="003D4B16" w:rsidRDefault="00710E81" w:rsidP="007E32BC">
      <w:r>
        <w:t>Consultem les fonts de referència per saber quina és la forma correcta d’autoritat</w:t>
      </w:r>
    </w:p>
    <w:p w14:paraId="6C014CC8" w14:textId="4F92CB40" w:rsidR="003D4B16" w:rsidRDefault="003D4B16" w:rsidP="007E32BC">
      <w:r>
        <w:rPr>
          <w:noProof/>
          <w:lang w:val="es-ES"/>
        </w:rPr>
        <w:lastRenderedPageBreak/>
        <w:drawing>
          <wp:inline distT="0" distB="0" distL="0" distR="0" wp14:anchorId="4AC982E0" wp14:editId="56BC5A64">
            <wp:extent cx="6120130" cy="3301365"/>
            <wp:effectExtent l="0" t="0" r="0" b="0"/>
            <wp:docPr id="1890812935"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0"/>
                    <pic:cNvPicPr/>
                  </pic:nvPicPr>
                  <pic:blipFill>
                    <a:blip r:embed="rId18">
                      <a:extLst>
                        <a:ext uri="{28A0092B-C50C-407E-A947-70E740481C1C}">
                          <a14:useLocalDpi xmlns:a14="http://schemas.microsoft.com/office/drawing/2010/main" val="0"/>
                        </a:ext>
                      </a:extLst>
                    </a:blip>
                    <a:stretch>
                      <a:fillRect/>
                    </a:stretch>
                  </pic:blipFill>
                  <pic:spPr>
                    <a:xfrm>
                      <a:off x="0" y="0"/>
                      <a:ext cx="6120130" cy="3301365"/>
                    </a:xfrm>
                    <a:prstGeom prst="rect">
                      <a:avLst/>
                    </a:prstGeom>
                  </pic:spPr>
                </pic:pic>
              </a:graphicData>
            </a:graphic>
          </wp:inline>
        </w:drawing>
      </w:r>
    </w:p>
    <w:p w14:paraId="4D8C3269" w14:textId="1676D005" w:rsidR="005558CF" w:rsidRDefault="005558CF" w:rsidP="007E32BC"/>
    <w:p w14:paraId="67171C8A" w14:textId="30D1C322" w:rsidR="005558CF" w:rsidRDefault="005558CF" w:rsidP="007E32BC">
      <w:r>
        <w:t>Com que hem d’unificar dues formes diferents del nom, haurem de dur a terme el procediment dues vegades</w:t>
      </w:r>
      <w:r w:rsidR="00710E81">
        <w:t>, una per a cada forma diferent.</w:t>
      </w:r>
    </w:p>
    <w:p w14:paraId="0ACD9B4E" w14:textId="7491BD54" w:rsidR="00710E81" w:rsidRDefault="00710E81" w:rsidP="007E32BC">
      <w:r>
        <w:t>Primera modificació</w:t>
      </w:r>
    </w:p>
    <w:p w14:paraId="21AADB2C" w14:textId="7BEFA1AE" w:rsidR="005558CF" w:rsidRDefault="005558CF" w:rsidP="007E32BC">
      <w:r>
        <w:rPr>
          <w:noProof/>
          <w:lang w:val="es-ES"/>
        </w:rPr>
        <w:drawing>
          <wp:inline distT="0" distB="0" distL="0" distR="0" wp14:anchorId="07A10BCD" wp14:editId="50C70996">
            <wp:extent cx="6120130" cy="1569720"/>
            <wp:effectExtent l="0" t="0" r="0" b="0"/>
            <wp:docPr id="136054503"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pic:cNvPicPr/>
                  </pic:nvPicPr>
                  <pic:blipFill>
                    <a:blip r:embed="rId19">
                      <a:extLst>
                        <a:ext uri="{28A0092B-C50C-407E-A947-70E740481C1C}">
                          <a14:useLocalDpi xmlns:a14="http://schemas.microsoft.com/office/drawing/2010/main" val="0"/>
                        </a:ext>
                      </a:extLst>
                    </a:blip>
                    <a:stretch>
                      <a:fillRect/>
                    </a:stretch>
                  </pic:blipFill>
                  <pic:spPr>
                    <a:xfrm>
                      <a:off x="0" y="0"/>
                      <a:ext cx="6120130" cy="1569720"/>
                    </a:xfrm>
                    <a:prstGeom prst="rect">
                      <a:avLst/>
                    </a:prstGeom>
                  </pic:spPr>
                </pic:pic>
              </a:graphicData>
            </a:graphic>
          </wp:inline>
        </w:drawing>
      </w:r>
    </w:p>
    <w:p w14:paraId="331A7AD6" w14:textId="1AB8CAA2" w:rsidR="00E572E8" w:rsidRDefault="00710E81" w:rsidP="007E32BC">
      <w:r>
        <w:t>Segona modificació</w:t>
      </w:r>
    </w:p>
    <w:p w14:paraId="7F4C74BD" w14:textId="7CDEA1BC" w:rsidR="00DE3A3E" w:rsidRDefault="00E572E8" w:rsidP="002855FC">
      <w:r>
        <w:rPr>
          <w:noProof/>
          <w:lang w:val="es-ES"/>
        </w:rPr>
        <w:drawing>
          <wp:inline distT="0" distB="0" distL="0" distR="0" wp14:anchorId="6B4557DB" wp14:editId="6C90C921">
            <wp:extent cx="6120130" cy="1689100"/>
            <wp:effectExtent l="0" t="0" r="0" b="6350"/>
            <wp:docPr id="693369710"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3"/>
                    <pic:cNvPicPr/>
                  </pic:nvPicPr>
                  <pic:blipFill>
                    <a:blip r:embed="rId20">
                      <a:extLst>
                        <a:ext uri="{28A0092B-C50C-407E-A947-70E740481C1C}">
                          <a14:useLocalDpi xmlns:a14="http://schemas.microsoft.com/office/drawing/2010/main" val="0"/>
                        </a:ext>
                      </a:extLst>
                    </a:blip>
                    <a:stretch>
                      <a:fillRect/>
                    </a:stretch>
                  </pic:blipFill>
                  <pic:spPr>
                    <a:xfrm>
                      <a:off x="0" y="0"/>
                      <a:ext cx="6120130" cy="1689100"/>
                    </a:xfrm>
                    <a:prstGeom prst="rect">
                      <a:avLst/>
                    </a:prstGeom>
                  </pic:spPr>
                </pic:pic>
              </a:graphicData>
            </a:graphic>
          </wp:inline>
        </w:drawing>
      </w:r>
    </w:p>
    <w:p w14:paraId="45335356" w14:textId="118A8731" w:rsidR="00DE3A3E" w:rsidRDefault="18D92967" w:rsidP="00935774">
      <w:pPr>
        <w:pStyle w:val="Ttulo1"/>
      </w:pPr>
      <w:r>
        <w:t>EXEMPLE DE PROCEDIMENT D’AUTORS SENSE ORCID AL DDD</w:t>
      </w:r>
    </w:p>
    <w:p w14:paraId="46028FBE" w14:textId="78D9491D" w:rsidR="00DE3A3E" w:rsidRDefault="00DE3A3E" w:rsidP="7CF03F37"/>
    <w:p w14:paraId="37F9E772" w14:textId="70540418" w:rsidR="00DE3A3E" w:rsidRDefault="2A164308" w:rsidP="7CF03F37">
      <w:r>
        <w:rPr>
          <w:noProof/>
          <w:lang w:val="es-ES"/>
        </w:rPr>
        <w:lastRenderedPageBreak/>
        <w:drawing>
          <wp:inline distT="0" distB="0" distL="0" distR="0" wp14:anchorId="2A19466A" wp14:editId="680EFDC8">
            <wp:extent cx="4572000" cy="1581150"/>
            <wp:effectExtent l="0" t="0" r="0" b="0"/>
            <wp:docPr id="132092574" name="Imagen 13209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extLst>
                        <a:ext uri="{28A0092B-C50C-407E-A947-70E740481C1C}">
                          <a14:useLocalDpi xmlns:a14="http://schemas.microsoft.com/office/drawing/2010/main" val="0"/>
                        </a:ext>
                      </a:extLst>
                    </a:blip>
                    <a:stretch>
                      <a:fillRect/>
                    </a:stretch>
                  </pic:blipFill>
                  <pic:spPr>
                    <a:xfrm>
                      <a:off x="0" y="0"/>
                      <a:ext cx="4572000" cy="1581150"/>
                    </a:xfrm>
                    <a:prstGeom prst="rect">
                      <a:avLst/>
                    </a:prstGeom>
                  </pic:spPr>
                </pic:pic>
              </a:graphicData>
            </a:graphic>
          </wp:inline>
        </w:drawing>
      </w:r>
    </w:p>
    <w:p w14:paraId="5E85086A" w14:textId="22C283E0" w:rsidR="00DE3A3E" w:rsidRDefault="2A164308" w:rsidP="7CF03F37">
      <w:r>
        <w:t>Despleguem les entrades corresponents a Bel, Albert i Bel i Pereira, Albert per identificar si es tracta del mateix autor</w:t>
      </w:r>
    </w:p>
    <w:p w14:paraId="5E98B478" w14:textId="5F6C5A9B" w:rsidR="00DE3A3E" w:rsidRDefault="00DE3A3E" w:rsidP="7CF03F37"/>
    <w:p w14:paraId="557923AB" w14:textId="6C3FEF31" w:rsidR="00DE3A3E" w:rsidRDefault="2A164308" w:rsidP="7CF03F37">
      <w:r>
        <w:rPr>
          <w:noProof/>
          <w:lang w:val="es-ES"/>
        </w:rPr>
        <w:drawing>
          <wp:inline distT="0" distB="0" distL="0" distR="0" wp14:anchorId="7D784C62" wp14:editId="5BB12E6C">
            <wp:extent cx="4572000" cy="1800225"/>
            <wp:effectExtent l="0" t="0" r="0" b="0"/>
            <wp:docPr id="472675786" name="Imagen 472675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572000" cy="1800225"/>
                    </a:xfrm>
                    <a:prstGeom prst="rect">
                      <a:avLst/>
                    </a:prstGeom>
                  </pic:spPr>
                </pic:pic>
              </a:graphicData>
            </a:graphic>
          </wp:inline>
        </w:drawing>
      </w:r>
    </w:p>
    <w:p w14:paraId="40C8BDDF" w14:textId="7F1ACE5B" w:rsidR="00DE3A3E" w:rsidRDefault="00DE3A3E" w:rsidP="7CF03F37"/>
    <w:p w14:paraId="128963FD" w14:textId="005D1C47" w:rsidR="00DE3A3E" w:rsidRDefault="2A164308" w:rsidP="7CF03F37">
      <w:r>
        <w:t xml:space="preserve">Cap de les dues entrades té orcid, però a </w:t>
      </w:r>
      <w:hyperlink r:id="rId23" w:history="1">
        <w:r w:rsidR="00FF2515" w:rsidRPr="00621DEF">
          <w:rPr>
            <w:rStyle w:val="Hipervnculo"/>
          </w:rPr>
          <w:t>https://orcid.org/</w:t>
        </w:r>
      </w:hyperlink>
      <w:r w:rsidR="00F3037F">
        <w:rPr>
          <w:color w:val="92D050"/>
          <w:u w:val="single"/>
        </w:rPr>
        <w:t xml:space="preserve"> </w:t>
      </w:r>
      <w:r>
        <w:t xml:space="preserve">localitzem </w:t>
      </w:r>
      <w:r w:rsidR="006D30D1">
        <w:t>un autor amb el mateix nom</w:t>
      </w:r>
    </w:p>
    <w:p w14:paraId="1949F7B3" w14:textId="6034547F" w:rsidR="00DE3A3E" w:rsidRDefault="2A164308" w:rsidP="7CF03F37">
      <w:r>
        <w:rPr>
          <w:noProof/>
          <w:lang w:val="es-ES"/>
        </w:rPr>
        <w:drawing>
          <wp:inline distT="0" distB="0" distL="0" distR="0" wp14:anchorId="58D25811" wp14:editId="066F694D">
            <wp:extent cx="4572000" cy="2238375"/>
            <wp:effectExtent l="0" t="0" r="0" b="0"/>
            <wp:docPr id="1763540427" name="Imagen 1763540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572000" cy="2238375"/>
                    </a:xfrm>
                    <a:prstGeom prst="rect">
                      <a:avLst/>
                    </a:prstGeom>
                  </pic:spPr>
                </pic:pic>
              </a:graphicData>
            </a:graphic>
          </wp:inline>
        </w:drawing>
      </w:r>
    </w:p>
    <w:p w14:paraId="335A4101" w14:textId="35C96DCC" w:rsidR="00DE3A3E" w:rsidRDefault="2A164308" w:rsidP="7CF03F37">
      <w:r>
        <w:t>Identifiquem que és l’autor de les entrades corresponents a l’encapçalament Bel i Pereira, Albert, però no tenim evidències que també sigui l’autor de l’article del Bel, Albert.</w:t>
      </w:r>
    </w:p>
    <w:p w14:paraId="459DF38A" w14:textId="4E2858FB" w:rsidR="00DE3A3E" w:rsidRDefault="00DE3A3E" w:rsidP="7CF03F37"/>
    <w:p w14:paraId="758B2EBC" w14:textId="55F32E43" w:rsidR="00DE3A3E" w:rsidRDefault="2A164308" w:rsidP="7CF03F37">
      <w:r>
        <w:t>Com que hem identificat l’orcid, l’afegim a un dels registres</w:t>
      </w:r>
      <w:r w:rsidR="00E71F5F">
        <w:t xml:space="preserve"> corresponents a Bel i Pereira, Albert</w:t>
      </w:r>
    </w:p>
    <w:p w14:paraId="5BE6E0E6" w14:textId="6D4297EE" w:rsidR="00DE3A3E" w:rsidRDefault="2A164308" w:rsidP="7CF03F37">
      <w:r>
        <w:rPr>
          <w:noProof/>
          <w:lang w:val="es-ES"/>
        </w:rPr>
        <w:drawing>
          <wp:inline distT="0" distB="0" distL="0" distR="0" wp14:anchorId="32CF775E" wp14:editId="5A0AD5B9">
            <wp:extent cx="4572000" cy="342900"/>
            <wp:effectExtent l="0" t="0" r="0" b="0"/>
            <wp:docPr id="1249623361" name="Imagen 1249623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4572000" cy="342900"/>
                    </a:xfrm>
                    <a:prstGeom prst="rect">
                      <a:avLst/>
                    </a:prstGeom>
                  </pic:spPr>
                </pic:pic>
              </a:graphicData>
            </a:graphic>
          </wp:inline>
        </w:drawing>
      </w:r>
    </w:p>
    <w:p w14:paraId="2ECB6C44" w14:textId="4D052845" w:rsidR="00E71F5F" w:rsidRPr="00F3037F" w:rsidRDefault="00E71F5F" w:rsidP="7CF03F37">
      <w:pPr>
        <w:rPr>
          <w:color w:val="92D050"/>
        </w:rPr>
      </w:pPr>
    </w:p>
    <w:p w14:paraId="696AE02C" w14:textId="204A8BE5" w:rsidR="00F3037F" w:rsidRDefault="00E71F5F" w:rsidP="7CF03F37">
      <w:r>
        <w:t xml:space="preserve">Com que no tenim evidències que </w:t>
      </w:r>
      <w:r w:rsidR="00FB2979">
        <w:t xml:space="preserve">els registres de </w:t>
      </w:r>
      <w:r w:rsidRPr="002B6C0B">
        <w:rPr>
          <w:i/>
          <w:iCs/>
        </w:rPr>
        <w:t>Bel, Albert</w:t>
      </w:r>
      <w:r>
        <w:t xml:space="preserve"> i </w:t>
      </w:r>
      <w:r w:rsidRPr="002B6C0B">
        <w:rPr>
          <w:i/>
          <w:iCs/>
        </w:rPr>
        <w:t xml:space="preserve">Bel i Pereira, Albert </w:t>
      </w:r>
      <w:r>
        <w:t>sigui</w:t>
      </w:r>
      <w:r w:rsidR="00FB2979">
        <w:t>n</w:t>
      </w:r>
      <w:r>
        <w:t xml:space="preserve"> </w:t>
      </w:r>
      <w:r w:rsidR="00FB2979">
        <w:t>d</w:t>
      </w:r>
      <w:r>
        <w:t xml:space="preserve">el mateix autor, no </w:t>
      </w:r>
      <w:r w:rsidR="00E956DE">
        <w:t>els modifiquem</w:t>
      </w:r>
      <w:r w:rsidR="00F3037F">
        <w:t xml:space="preserve">. </w:t>
      </w:r>
    </w:p>
    <w:p w14:paraId="57D925EB" w14:textId="77777777" w:rsidR="00F3037F" w:rsidRDefault="00F3037F" w:rsidP="7CF03F37"/>
    <w:p w14:paraId="59E6C86A" w14:textId="1E30A8C5" w:rsidR="00E71F5F" w:rsidRDefault="00935774" w:rsidP="7CF03F37">
      <w:r>
        <w:lastRenderedPageBreak/>
        <w:t xml:space="preserve">Però </w:t>
      </w:r>
      <w:r w:rsidR="00E956DE">
        <w:t xml:space="preserve">no podem triar l’opció “correcte, ja està bé així” ja que encara ens queda identificar si </w:t>
      </w:r>
      <w:r w:rsidR="002B6C0B">
        <w:t>els registres</w:t>
      </w:r>
      <w:r w:rsidR="00E956DE">
        <w:t xml:space="preserve"> sota </w:t>
      </w:r>
      <w:r w:rsidR="00E956DE" w:rsidRPr="002B6C0B">
        <w:rPr>
          <w:i/>
          <w:iCs/>
        </w:rPr>
        <w:t>Bel, Aurora</w:t>
      </w:r>
      <w:r w:rsidR="00E956DE">
        <w:t xml:space="preserve"> i </w:t>
      </w:r>
      <w:r w:rsidR="00E956DE" w:rsidRPr="002B6C0B">
        <w:rPr>
          <w:i/>
          <w:iCs/>
        </w:rPr>
        <w:t>Bel i Gayà, Aurora</w:t>
      </w:r>
      <w:r w:rsidR="00E956DE">
        <w:t xml:space="preserve"> son de la mateixa persona o no.</w:t>
      </w:r>
    </w:p>
    <w:p w14:paraId="775EF67F" w14:textId="14D36C70" w:rsidR="000B0394" w:rsidRDefault="0094651F" w:rsidP="00935774">
      <w:pPr>
        <w:pStyle w:val="Ttulo1"/>
      </w:pPr>
      <w:bookmarkStart w:id="5" w:name="_Toc45185093"/>
      <w:r w:rsidRPr="0049028B">
        <w:t>EXEMPLE DE PROCEDIMEN</w:t>
      </w:r>
      <w:r>
        <w:t xml:space="preserve">T D’AUTORS QUE JA </w:t>
      </w:r>
      <w:r w:rsidR="000B0394">
        <w:t xml:space="preserve">S’HA DETERMINAT QUINA ÉS </w:t>
      </w:r>
      <w:r w:rsidR="00D648F6">
        <w:t>L’AUTORITAT</w:t>
      </w:r>
      <w:r w:rsidR="000B0394">
        <w:t xml:space="preserve"> CORRECTA ANTERIORMENT</w:t>
      </w:r>
      <w:bookmarkEnd w:id="5"/>
    </w:p>
    <w:p w14:paraId="458D3AB7" w14:textId="34E2AEF7" w:rsidR="0094651F" w:rsidRPr="00935774" w:rsidRDefault="0094651F" w:rsidP="00935774">
      <w:pPr>
        <w:pStyle w:val="Ttulo1"/>
        <w:rPr>
          <w:sz w:val="4"/>
          <w:szCs w:val="4"/>
        </w:rPr>
      </w:pPr>
      <w:r>
        <w:t xml:space="preserve"> </w:t>
      </w:r>
    </w:p>
    <w:p w14:paraId="01BBDF63" w14:textId="71F5E415" w:rsidR="00E7460A" w:rsidRDefault="009856C9" w:rsidP="00E7460A">
      <w:r>
        <w:t xml:space="preserve">En el cas dels autors en els que ja s’ha decidit quina és </w:t>
      </w:r>
      <w:r w:rsidR="00D648F6">
        <w:t>l’autoritat</w:t>
      </w:r>
      <w:r>
        <w:t xml:space="preserve"> correcta però que de nou han estat introduïts amb una atribució que no és la correcta, </w:t>
      </w:r>
      <w:r w:rsidR="00E7460A">
        <w:t xml:space="preserve">apareix l’historial a la part </w:t>
      </w:r>
      <w:r>
        <w:t>dreta del nom. En</w:t>
      </w:r>
      <w:r w:rsidR="00E7460A">
        <w:t xml:space="preserve"> aquest cas l’historial pot servir </w:t>
      </w:r>
      <w:r w:rsidR="00631CE2">
        <w:t>per modificar l’autor sense haver</w:t>
      </w:r>
      <w:r w:rsidR="00D648F6">
        <w:t xml:space="preserve"> </w:t>
      </w:r>
      <w:r w:rsidR="00631CE2">
        <w:t>de dur a terme la cerca</w:t>
      </w:r>
      <w:r>
        <w:t xml:space="preserve"> de </w:t>
      </w:r>
      <w:r w:rsidR="00D648F6">
        <w:t>l’autoritat</w:t>
      </w:r>
      <w:r>
        <w:t xml:space="preserve"> correcta.</w:t>
      </w:r>
    </w:p>
    <w:p w14:paraId="33DBDAEA" w14:textId="5D8AB146" w:rsidR="00631CE2" w:rsidRDefault="00631CE2" w:rsidP="00E7460A">
      <w:r>
        <w:t xml:space="preserve">A la línia 1 posarem </w:t>
      </w:r>
      <w:r w:rsidR="00E2028D">
        <w:t>“canvieu aquest $a pel de la línia 2”</w:t>
      </w:r>
    </w:p>
    <w:p w14:paraId="1AECA22A" w14:textId="7E4B3007" w:rsidR="00E7460A" w:rsidRPr="00E7460A" w:rsidRDefault="00E7460A" w:rsidP="00E7460A">
      <w:r>
        <w:rPr>
          <w:noProof/>
          <w:lang w:val="es-ES"/>
        </w:rPr>
        <w:drawing>
          <wp:inline distT="0" distB="0" distL="0" distR="0" wp14:anchorId="257E6824" wp14:editId="254A63EC">
            <wp:extent cx="6120130" cy="1171575"/>
            <wp:effectExtent l="0" t="0" r="0" b="9525"/>
            <wp:docPr id="102965043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6"/>
                    <pic:cNvPicPr/>
                  </pic:nvPicPr>
                  <pic:blipFill>
                    <a:blip r:embed="rId26">
                      <a:extLst>
                        <a:ext uri="{28A0092B-C50C-407E-A947-70E740481C1C}">
                          <a14:useLocalDpi xmlns:a14="http://schemas.microsoft.com/office/drawing/2010/main" val="0"/>
                        </a:ext>
                      </a:extLst>
                    </a:blip>
                    <a:stretch>
                      <a:fillRect/>
                    </a:stretch>
                  </pic:blipFill>
                  <pic:spPr>
                    <a:xfrm>
                      <a:off x="0" y="0"/>
                      <a:ext cx="6120130" cy="1171575"/>
                    </a:xfrm>
                    <a:prstGeom prst="rect">
                      <a:avLst/>
                    </a:prstGeom>
                  </pic:spPr>
                </pic:pic>
              </a:graphicData>
            </a:graphic>
          </wp:inline>
        </w:drawing>
      </w:r>
    </w:p>
    <w:p w14:paraId="3870417D" w14:textId="77777777" w:rsidR="0094651F" w:rsidRPr="00BA6EF7" w:rsidRDefault="0094651F" w:rsidP="00BA6EF7"/>
    <w:p w14:paraId="6E01B343" w14:textId="77777777" w:rsidR="00BA6EF7" w:rsidRPr="00BA6EF7" w:rsidRDefault="00BA6EF7" w:rsidP="00BA6EF7"/>
    <w:p w14:paraId="1EA45DDF" w14:textId="396EADED" w:rsidR="00DD25B7" w:rsidRDefault="00DD25B7" w:rsidP="00935774">
      <w:pPr>
        <w:pStyle w:val="Ttulo1"/>
      </w:pPr>
      <w:r w:rsidRPr="0049028B">
        <w:t>EXEMPLE DE PROCEDIMEN</w:t>
      </w:r>
      <w:r>
        <w:t>T D’AUTORS ON S’HA D’AFEGIR ORCID I UNIFICAR LES FORMES VARIANTS</w:t>
      </w:r>
    </w:p>
    <w:p w14:paraId="071E09D8" w14:textId="3F31D612" w:rsidR="008C641D" w:rsidRDefault="008C641D" w:rsidP="005E124F">
      <w:pPr>
        <w:pStyle w:val="Ttulo2"/>
      </w:pPr>
    </w:p>
    <w:p w14:paraId="75EE4E0C" w14:textId="59D32ACF" w:rsidR="008E3862" w:rsidRPr="009C0C67" w:rsidRDefault="008E3862" w:rsidP="008E3862">
      <w:pPr>
        <w:rPr>
          <w:color w:val="92D050"/>
        </w:rPr>
      </w:pPr>
    </w:p>
    <w:p w14:paraId="33FDFCF8" w14:textId="23E7076F" w:rsidR="00C03093" w:rsidRPr="00DD25B7" w:rsidRDefault="008E3862" w:rsidP="008E3862">
      <w:r>
        <w:rPr>
          <w:noProof/>
          <w:lang w:val="es-ES"/>
        </w:rPr>
        <w:drawing>
          <wp:inline distT="0" distB="0" distL="0" distR="0" wp14:anchorId="247682E7" wp14:editId="3B48EA1A">
            <wp:extent cx="6120130" cy="1576070"/>
            <wp:effectExtent l="0" t="0" r="0" b="508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130" cy="1576070"/>
                    </a:xfrm>
                    <a:prstGeom prst="rect">
                      <a:avLst/>
                    </a:prstGeom>
                  </pic:spPr>
                </pic:pic>
              </a:graphicData>
            </a:graphic>
          </wp:inline>
        </w:drawing>
      </w:r>
      <w:r w:rsidR="00C65B10" w:rsidRPr="00DD25B7">
        <w:t>És el mateix autor</w:t>
      </w:r>
      <w:r w:rsidR="00935774">
        <w:t xml:space="preserve"> (</w:t>
      </w:r>
      <w:hyperlink r:id="rId28" w:history="1">
        <w:r w:rsidR="00935774" w:rsidRPr="00621DEF">
          <w:rPr>
            <w:rStyle w:val="Hipervnculo"/>
          </w:rPr>
          <w:t>http://www.sanger.ac.uk/person/abascal-federico/</w:t>
        </w:r>
      </w:hyperlink>
      <w:r w:rsidR="00935774">
        <w:t>)</w:t>
      </w:r>
      <w:r w:rsidR="00C03093" w:rsidRPr="00DD25B7">
        <w:t xml:space="preserve"> </w:t>
      </w:r>
      <w:r w:rsidRPr="00DD25B7">
        <w:t>i té un número orcid que no apareix al DDD (</w:t>
      </w:r>
      <w:hyperlink r:id="rId29" w:history="1">
        <w:r w:rsidR="00935774" w:rsidRPr="00621DEF">
          <w:rPr>
            <w:rStyle w:val="Hipervnculo"/>
          </w:rPr>
          <w:t>https://orcid.org/0000-0002-6201-1587</w:t>
        </w:r>
      </w:hyperlink>
      <w:r w:rsidR="00935774">
        <w:t>).</w:t>
      </w:r>
    </w:p>
    <w:p w14:paraId="6FC19047" w14:textId="38E6A8EB" w:rsidR="00DD25B7" w:rsidRPr="00DD25B7" w:rsidRDefault="00DD25B7" w:rsidP="008E3862"/>
    <w:p w14:paraId="653FDFF2" w14:textId="58300838" w:rsidR="00DD25B7" w:rsidRPr="00DD25B7" w:rsidRDefault="00DD25B7" w:rsidP="008E3862">
      <w:r w:rsidRPr="00DD25B7">
        <w:t>Determinem que la forma correcta de l’autoritat és Abascal, Federico i hem de dur a terme dues accions:</w:t>
      </w:r>
    </w:p>
    <w:p w14:paraId="5380683A" w14:textId="253575AB" w:rsidR="00935774" w:rsidRDefault="00DD25B7" w:rsidP="008E3862">
      <w:r w:rsidRPr="00DD25B7">
        <w:t>Editar un dels registres per afeg</w:t>
      </w:r>
      <w:r w:rsidR="00935774">
        <w:t>ir el $0 amb el número d’Orcid</w:t>
      </w:r>
    </w:p>
    <w:p w14:paraId="45B829C8" w14:textId="0C36E657" w:rsidR="00DD25B7" w:rsidRPr="00DD25B7" w:rsidRDefault="00935774" w:rsidP="008E3862">
      <w:r w:rsidRPr="00DD25B7">
        <w:t>A</w:t>
      </w:r>
      <w:r w:rsidR="00DD25B7" w:rsidRPr="00DD25B7">
        <w:t xml:space="preserve"> la forma de la línia 1</w:t>
      </w:r>
      <w:r>
        <w:t xml:space="preserve"> d</w:t>
      </w:r>
      <w:r w:rsidR="00DD25B7" w:rsidRPr="00DD25B7">
        <w:t>ir “canvieu aquest $a pel de la línia 2”</w:t>
      </w:r>
    </w:p>
    <w:p w14:paraId="4C989490" w14:textId="328EF72B" w:rsidR="00C03093" w:rsidRDefault="00C03093" w:rsidP="008E3862"/>
    <w:p w14:paraId="6618021E" w14:textId="5732C992" w:rsidR="00FD2026" w:rsidRDefault="00FD2026" w:rsidP="008E3862">
      <w:pPr>
        <w:rPr>
          <w:rFonts w:ascii="Helvetica" w:hAnsi="Helvetica" w:cs="Helvetica"/>
          <w:color w:val="333333"/>
          <w:sz w:val="20"/>
        </w:rPr>
      </w:pPr>
    </w:p>
    <w:p w14:paraId="69A4AC69" w14:textId="1A2D4B0E" w:rsidR="00FD2026" w:rsidRDefault="00FD2026" w:rsidP="008E3862">
      <w:pPr>
        <w:rPr>
          <w:rFonts w:ascii="Helvetica" w:hAnsi="Helvetica" w:cs="Helvetica"/>
          <w:color w:val="333333"/>
          <w:sz w:val="20"/>
        </w:rPr>
      </w:pPr>
      <w:r>
        <w:rPr>
          <w:rFonts w:ascii="Helvetica" w:hAnsi="Helvetica" w:cs="Helvetica"/>
          <w:color w:val="333333"/>
          <w:sz w:val="20"/>
        </w:rPr>
        <w:tab/>
      </w:r>
      <w:r>
        <w:rPr>
          <w:rFonts w:ascii="Helvetica" w:hAnsi="Helvetica" w:cs="Helvetica"/>
          <w:color w:val="333333"/>
          <w:sz w:val="20"/>
        </w:rPr>
        <w:tab/>
      </w:r>
      <w:r>
        <w:rPr>
          <w:rFonts w:ascii="Helvetica" w:hAnsi="Helvetica" w:cs="Helvetica"/>
          <w:color w:val="333333"/>
          <w:sz w:val="20"/>
        </w:rPr>
        <w:tab/>
      </w:r>
      <w:r>
        <w:rPr>
          <w:rFonts w:ascii="Helvetica" w:hAnsi="Helvetica" w:cs="Helvetica"/>
          <w:color w:val="333333"/>
          <w:sz w:val="20"/>
        </w:rPr>
        <w:tab/>
      </w:r>
      <w:r>
        <w:rPr>
          <w:rFonts w:ascii="Helvetica" w:hAnsi="Helvetica" w:cs="Helvetica"/>
          <w:color w:val="333333"/>
          <w:sz w:val="20"/>
        </w:rPr>
        <w:tab/>
      </w:r>
      <w:r>
        <w:rPr>
          <w:rFonts w:ascii="Helvetica" w:hAnsi="Helvetica" w:cs="Helvetica"/>
          <w:color w:val="333333"/>
          <w:sz w:val="20"/>
        </w:rPr>
        <w:tab/>
      </w:r>
      <w:r>
        <w:rPr>
          <w:rFonts w:ascii="Helvetica" w:hAnsi="Helvetica" w:cs="Helvetica"/>
          <w:color w:val="333333"/>
          <w:sz w:val="20"/>
        </w:rPr>
        <w:tab/>
      </w:r>
      <w:r>
        <w:rPr>
          <w:rFonts w:ascii="Helvetica" w:hAnsi="Helvetica" w:cs="Helvetica"/>
          <w:color w:val="333333"/>
          <w:sz w:val="20"/>
        </w:rPr>
        <w:tab/>
      </w:r>
      <w:r>
        <w:rPr>
          <w:rFonts w:ascii="Helvetica" w:hAnsi="Helvetica" w:cs="Helvetica"/>
          <w:color w:val="333333"/>
          <w:sz w:val="20"/>
        </w:rPr>
        <w:tab/>
      </w:r>
      <w:r>
        <w:rPr>
          <w:rFonts w:ascii="Helvetica" w:hAnsi="Helvetica" w:cs="Helvetica"/>
          <w:color w:val="333333"/>
          <w:sz w:val="20"/>
        </w:rPr>
        <w:tab/>
      </w:r>
      <w:r>
        <w:rPr>
          <w:rFonts w:ascii="Helvetica" w:hAnsi="Helvetica" w:cs="Helvetica"/>
          <w:color w:val="333333"/>
          <w:sz w:val="20"/>
        </w:rPr>
        <w:tab/>
      </w:r>
    </w:p>
    <w:p w14:paraId="39B6CCAA" w14:textId="77777777" w:rsidR="00EF0C72" w:rsidRDefault="00EF0C72" w:rsidP="008E3862"/>
    <w:sectPr w:rsidR="00EF0C72" w:rsidSect="009120AF">
      <w:headerReference w:type="default" r:id="rId3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B1E32" w14:textId="77777777" w:rsidR="00067FFD" w:rsidRDefault="00067FFD" w:rsidP="00FE15FE">
      <w:r>
        <w:separator/>
      </w:r>
    </w:p>
  </w:endnote>
  <w:endnote w:type="continuationSeparator" w:id="0">
    <w:p w14:paraId="2F4566BA" w14:textId="77777777" w:rsidR="00067FFD" w:rsidRDefault="00067FFD" w:rsidP="00FE1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F2EFE" w14:textId="77777777" w:rsidR="00067FFD" w:rsidRDefault="00067FFD" w:rsidP="00FE15FE">
      <w:r>
        <w:separator/>
      </w:r>
    </w:p>
  </w:footnote>
  <w:footnote w:type="continuationSeparator" w:id="0">
    <w:p w14:paraId="000990CA" w14:textId="77777777" w:rsidR="00067FFD" w:rsidRDefault="00067FFD" w:rsidP="00FE1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3DF8B" w14:textId="77777777" w:rsidR="009120AF" w:rsidRDefault="009120AF" w:rsidP="009120AF">
    <w:pPr>
      <w:pStyle w:val="Encabezado"/>
    </w:pPr>
  </w:p>
  <w:tbl>
    <w:tblPr>
      <w:tblW w:w="10630" w:type="dxa"/>
      <w:jc w:val="center"/>
      <w:tblBorders>
        <w:bottom w:val="single" w:sz="24" w:space="0" w:color="006668"/>
      </w:tblBorders>
      <w:tblLook w:val="04A0" w:firstRow="1" w:lastRow="0" w:firstColumn="1" w:lastColumn="0" w:noHBand="0" w:noVBand="1"/>
    </w:tblPr>
    <w:tblGrid>
      <w:gridCol w:w="1555"/>
      <w:gridCol w:w="7163"/>
      <w:gridCol w:w="1912"/>
    </w:tblGrid>
    <w:tr w:rsidR="009120AF" w:rsidRPr="003D1AE6" w14:paraId="222C5F11" w14:textId="77777777" w:rsidTr="7CD6A139">
      <w:trPr>
        <w:trHeight w:val="558"/>
        <w:jc w:val="center"/>
      </w:trPr>
      <w:tc>
        <w:tcPr>
          <w:tcW w:w="1555" w:type="dxa"/>
          <w:shd w:val="clear" w:color="auto" w:fill="auto"/>
        </w:tcPr>
        <w:p w14:paraId="2A43DFB8" w14:textId="77777777" w:rsidR="009120AF" w:rsidRPr="003D1AE6" w:rsidRDefault="7CD6A139" w:rsidP="009120AF">
          <w:pPr>
            <w:jc w:val="center"/>
            <w:rPr>
              <w:rFonts w:eastAsia="Calibri"/>
              <w:b/>
              <w:color w:val="2F5496"/>
              <w:sz w:val="32"/>
            </w:rPr>
          </w:pPr>
          <w:r>
            <w:rPr>
              <w:noProof/>
              <w:lang w:val="es-ES"/>
            </w:rPr>
            <w:drawing>
              <wp:inline distT="0" distB="0" distL="0" distR="0" wp14:anchorId="1B47E32C" wp14:editId="743FD36B">
                <wp:extent cx="561975" cy="587781"/>
                <wp:effectExtent l="0" t="0" r="0" b="0"/>
                <wp:docPr id="398046248" name="Imagen 5" descr="I:\ISO AVALUACIO SISTEMA DE QUALITAT\ISO Avaluació del sistema de qualitat 2018\logosd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pic:nvPicPr>
                      <pic:blipFill>
                        <a:blip r:embed="rId1">
                          <a:extLst>
                            <a:ext uri="{28A0092B-C50C-407E-A947-70E740481C1C}">
                              <a14:useLocalDpi xmlns:a14="http://schemas.microsoft.com/office/drawing/2010/main" val="0"/>
                            </a:ext>
                          </a:extLst>
                        </a:blip>
                        <a:stretch>
                          <a:fillRect/>
                        </a:stretch>
                      </pic:blipFill>
                      <pic:spPr>
                        <a:xfrm>
                          <a:off x="0" y="0"/>
                          <a:ext cx="561975" cy="587781"/>
                        </a:xfrm>
                        <a:prstGeom prst="rect">
                          <a:avLst/>
                        </a:prstGeom>
                      </pic:spPr>
                    </pic:pic>
                  </a:graphicData>
                </a:graphic>
              </wp:inline>
            </w:drawing>
          </w:r>
        </w:p>
      </w:tc>
      <w:tc>
        <w:tcPr>
          <w:tcW w:w="7163" w:type="dxa"/>
          <w:shd w:val="clear" w:color="auto" w:fill="auto"/>
          <w:vAlign w:val="center"/>
        </w:tcPr>
        <w:p w14:paraId="08EA5204" w14:textId="26E1057D" w:rsidR="009120AF" w:rsidRDefault="00930515" w:rsidP="009120AF">
          <w:pPr>
            <w:jc w:val="center"/>
            <w:rPr>
              <w:b/>
              <w:bCs/>
              <w:sz w:val="32"/>
              <w:szCs w:val="32"/>
            </w:rPr>
          </w:pPr>
          <w:r>
            <w:rPr>
              <w:b/>
              <w:bCs/>
              <w:sz w:val="32"/>
              <w:szCs w:val="32"/>
            </w:rPr>
            <w:t>INSTRUCCIÓ</w:t>
          </w:r>
          <w:r w:rsidR="009120AF">
            <w:rPr>
              <w:b/>
              <w:bCs/>
              <w:sz w:val="32"/>
              <w:szCs w:val="32"/>
            </w:rPr>
            <w:t xml:space="preserve"> DE T</w:t>
          </w:r>
          <w:r w:rsidR="00C65B10">
            <w:rPr>
              <w:b/>
              <w:bCs/>
              <w:sz w:val="32"/>
              <w:szCs w:val="32"/>
            </w:rPr>
            <w:t>REBALL</w:t>
          </w:r>
          <w:r w:rsidR="009120AF">
            <w:rPr>
              <w:b/>
              <w:bCs/>
              <w:sz w:val="32"/>
              <w:szCs w:val="32"/>
            </w:rPr>
            <w:t xml:space="preserve"> INT</w:t>
          </w:r>
          <w:r w:rsidR="00C65B10">
            <w:rPr>
              <w:b/>
              <w:bCs/>
              <w:sz w:val="32"/>
              <w:szCs w:val="32"/>
            </w:rPr>
            <w:t xml:space="preserve">ERN DEL SERVEI D’INFORMACIÓ DE </w:t>
          </w:r>
          <w:r w:rsidR="009120AF">
            <w:rPr>
              <w:b/>
              <w:bCs/>
              <w:sz w:val="32"/>
              <w:szCs w:val="32"/>
            </w:rPr>
            <w:t>L</w:t>
          </w:r>
          <w:r w:rsidR="00C65B10">
            <w:rPr>
              <w:b/>
              <w:bCs/>
              <w:sz w:val="32"/>
              <w:szCs w:val="32"/>
            </w:rPr>
            <w:t>E</w:t>
          </w:r>
          <w:r w:rsidR="009120AF">
            <w:rPr>
              <w:b/>
              <w:bCs/>
              <w:sz w:val="32"/>
              <w:szCs w:val="32"/>
            </w:rPr>
            <w:t>S BIBLIOTEQUES</w:t>
          </w:r>
        </w:p>
        <w:p w14:paraId="20591176" w14:textId="0BD01AAB" w:rsidR="009120AF" w:rsidRPr="00C56B8C" w:rsidRDefault="009120AF" w:rsidP="00C65B10">
          <w:pPr>
            <w:jc w:val="center"/>
            <w:rPr>
              <w:rFonts w:ascii="Calibri" w:eastAsia="Calibri" w:hAnsi="Calibri"/>
              <w:sz w:val="28"/>
              <w:szCs w:val="24"/>
            </w:rPr>
          </w:pPr>
          <w:r>
            <w:rPr>
              <w:rFonts w:ascii="Calibri" w:eastAsia="Calibri" w:hAnsi="Calibri"/>
              <w:szCs w:val="24"/>
            </w:rPr>
            <w:t xml:space="preserve">Unitat Tècnica SdB i Coordinació </w:t>
          </w:r>
          <w:r w:rsidR="00C65B10">
            <w:rPr>
              <w:rFonts w:ascii="Calibri" w:eastAsia="Calibri" w:hAnsi="Calibri"/>
              <w:szCs w:val="24"/>
            </w:rPr>
            <w:t>Docència i Recerca</w:t>
          </w:r>
        </w:p>
      </w:tc>
      <w:tc>
        <w:tcPr>
          <w:tcW w:w="1912" w:type="dxa"/>
          <w:shd w:val="clear" w:color="auto" w:fill="auto"/>
          <w:vAlign w:val="center"/>
        </w:tcPr>
        <w:p w14:paraId="13FFA394" w14:textId="482DF486" w:rsidR="009120AF" w:rsidRDefault="00C65B10" w:rsidP="009120AF">
          <w:pPr>
            <w:rPr>
              <w:sz w:val="20"/>
            </w:rPr>
          </w:pPr>
          <w:r>
            <w:rPr>
              <w:sz w:val="20"/>
            </w:rPr>
            <w:t>1</w:t>
          </w:r>
          <w:r w:rsidR="009120AF">
            <w:rPr>
              <w:sz w:val="20"/>
            </w:rPr>
            <w:t>a edició (2020)</w:t>
          </w:r>
        </w:p>
        <w:p w14:paraId="513311B9" w14:textId="77777777" w:rsidR="009120AF" w:rsidRDefault="009120AF" w:rsidP="009120AF">
          <w:pPr>
            <w:rPr>
              <w:sz w:val="20"/>
            </w:rPr>
          </w:pPr>
          <w:r w:rsidRPr="00AA5D79">
            <w:rPr>
              <w:sz w:val="20"/>
            </w:rPr>
            <w:t xml:space="preserve">data: </w:t>
          </w:r>
          <w:r>
            <w:rPr>
              <w:sz w:val="20"/>
            </w:rPr>
            <w:t>juliol 2020</w:t>
          </w:r>
        </w:p>
        <w:p w14:paraId="2F3BBF73" w14:textId="7DE67843" w:rsidR="009120AF" w:rsidRPr="00F554C9" w:rsidRDefault="009120AF" w:rsidP="009120AF">
          <w:pPr>
            <w:rPr>
              <w:rFonts w:eastAsia="Calibri"/>
              <w:sz w:val="28"/>
              <w:szCs w:val="24"/>
            </w:rPr>
          </w:pPr>
          <w:r>
            <w:rPr>
              <w:rFonts w:eastAsia="Calibri"/>
              <w:sz w:val="20"/>
            </w:rPr>
            <w:t>Pà</w:t>
          </w:r>
          <w:r w:rsidRPr="00F554C9">
            <w:rPr>
              <w:rFonts w:eastAsia="Calibri"/>
              <w:sz w:val="20"/>
            </w:rPr>
            <w:t xml:space="preserve">gina </w:t>
          </w:r>
          <w:r w:rsidRPr="00F554C9">
            <w:rPr>
              <w:rFonts w:eastAsia="Calibri"/>
              <w:sz w:val="20"/>
            </w:rPr>
            <w:fldChar w:fldCharType="begin"/>
          </w:r>
          <w:r w:rsidRPr="00F554C9">
            <w:rPr>
              <w:rFonts w:eastAsia="Calibri"/>
              <w:sz w:val="20"/>
            </w:rPr>
            <w:instrText>PAGE  \* Arabic  \* MERGEFORMAT</w:instrText>
          </w:r>
          <w:r w:rsidRPr="00F554C9">
            <w:rPr>
              <w:rFonts w:eastAsia="Calibri"/>
              <w:sz w:val="20"/>
            </w:rPr>
            <w:fldChar w:fldCharType="separate"/>
          </w:r>
          <w:r w:rsidR="00935774">
            <w:rPr>
              <w:rFonts w:eastAsia="Calibri"/>
              <w:noProof/>
              <w:sz w:val="20"/>
            </w:rPr>
            <w:t>1</w:t>
          </w:r>
          <w:r w:rsidRPr="00F554C9">
            <w:rPr>
              <w:rFonts w:eastAsia="Calibri"/>
              <w:sz w:val="20"/>
            </w:rPr>
            <w:fldChar w:fldCharType="end"/>
          </w:r>
          <w:r w:rsidRPr="00F554C9">
            <w:rPr>
              <w:rFonts w:eastAsia="Calibri"/>
              <w:sz w:val="20"/>
            </w:rPr>
            <w:t xml:space="preserve"> de </w:t>
          </w:r>
          <w:r w:rsidRPr="00F554C9">
            <w:rPr>
              <w:rFonts w:eastAsia="Calibri"/>
              <w:sz w:val="20"/>
            </w:rPr>
            <w:fldChar w:fldCharType="begin"/>
          </w:r>
          <w:r w:rsidRPr="00F554C9">
            <w:rPr>
              <w:rFonts w:eastAsia="Calibri"/>
              <w:sz w:val="20"/>
            </w:rPr>
            <w:instrText>NUMPAGES  \* Arabic  \* MERGEFORMAT</w:instrText>
          </w:r>
          <w:r w:rsidRPr="00F554C9">
            <w:rPr>
              <w:rFonts w:eastAsia="Calibri"/>
              <w:sz w:val="20"/>
            </w:rPr>
            <w:fldChar w:fldCharType="separate"/>
          </w:r>
          <w:r w:rsidR="00935774">
            <w:rPr>
              <w:rFonts w:eastAsia="Calibri"/>
              <w:noProof/>
              <w:sz w:val="20"/>
            </w:rPr>
            <w:t>6</w:t>
          </w:r>
          <w:r w:rsidRPr="00F554C9">
            <w:rPr>
              <w:rFonts w:eastAsia="Calibri"/>
              <w:sz w:val="20"/>
            </w:rPr>
            <w:fldChar w:fldCharType="end"/>
          </w:r>
        </w:p>
      </w:tc>
    </w:tr>
  </w:tbl>
  <w:p w14:paraId="450EA2D7" w14:textId="77777777" w:rsidR="0081717A" w:rsidRDefault="0081717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286A"/>
    <w:multiLevelType w:val="hybridMultilevel"/>
    <w:tmpl w:val="05223D90"/>
    <w:lvl w:ilvl="0" w:tplc="04030001">
      <w:start w:val="1"/>
      <w:numFmt w:val="bullet"/>
      <w:lvlText w:val=""/>
      <w:lvlJc w:val="left"/>
      <w:pPr>
        <w:ind w:left="360" w:hanging="360"/>
      </w:pPr>
      <w:rPr>
        <w:rFonts w:ascii="Symbol" w:hAnsi="Symbol" w:hint="default"/>
      </w:rPr>
    </w:lvl>
    <w:lvl w:ilvl="1" w:tplc="04030003">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 w15:restartNumberingAfterBreak="0">
    <w:nsid w:val="067E5265"/>
    <w:multiLevelType w:val="hybridMultilevel"/>
    <w:tmpl w:val="6E96EAEE"/>
    <w:lvl w:ilvl="0" w:tplc="0403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B1019AF"/>
    <w:multiLevelType w:val="hybridMultilevel"/>
    <w:tmpl w:val="2F4269D0"/>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15:restartNumberingAfterBreak="0">
    <w:nsid w:val="0DBE5F6D"/>
    <w:multiLevelType w:val="hybridMultilevel"/>
    <w:tmpl w:val="6958CB3A"/>
    <w:lvl w:ilvl="0" w:tplc="0630A536">
      <w:start w:val="1"/>
      <w:numFmt w:val="decimal"/>
      <w:lvlText w:val="%1."/>
      <w:lvlJc w:val="left"/>
      <w:pPr>
        <w:ind w:left="720" w:hanging="360"/>
      </w:pPr>
    </w:lvl>
    <w:lvl w:ilvl="1" w:tplc="B3ECE7E8">
      <w:start w:val="1"/>
      <w:numFmt w:val="lowerLetter"/>
      <w:lvlText w:val="%2."/>
      <w:lvlJc w:val="left"/>
      <w:pPr>
        <w:ind w:left="1440" w:hanging="360"/>
      </w:pPr>
    </w:lvl>
    <w:lvl w:ilvl="2" w:tplc="38CAFD1E">
      <w:start w:val="1"/>
      <w:numFmt w:val="lowerRoman"/>
      <w:lvlText w:val="%3."/>
      <w:lvlJc w:val="right"/>
      <w:pPr>
        <w:ind w:left="2160" w:hanging="180"/>
      </w:pPr>
    </w:lvl>
    <w:lvl w:ilvl="3" w:tplc="03AA1354">
      <w:start w:val="1"/>
      <w:numFmt w:val="decimal"/>
      <w:lvlText w:val="%4."/>
      <w:lvlJc w:val="left"/>
      <w:pPr>
        <w:ind w:left="2880" w:hanging="360"/>
      </w:pPr>
    </w:lvl>
    <w:lvl w:ilvl="4" w:tplc="E4CC0C8C">
      <w:start w:val="1"/>
      <w:numFmt w:val="lowerLetter"/>
      <w:lvlText w:val="%5."/>
      <w:lvlJc w:val="left"/>
      <w:pPr>
        <w:ind w:left="3600" w:hanging="360"/>
      </w:pPr>
    </w:lvl>
    <w:lvl w:ilvl="5" w:tplc="BF98CBF6">
      <w:start w:val="1"/>
      <w:numFmt w:val="lowerRoman"/>
      <w:lvlText w:val="%6."/>
      <w:lvlJc w:val="right"/>
      <w:pPr>
        <w:ind w:left="4320" w:hanging="180"/>
      </w:pPr>
    </w:lvl>
    <w:lvl w:ilvl="6" w:tplc="59EC4326">
      <w:start w:val="1"/>
      <w:numFmt w:val="decimal"/>
      <w:lvlText w:val="%7."/>
      <w:lvlJc w:val="left"/>
      <w:pPr>
        <w:ind w:left="5040" w:hanging="360"/>
      </w:pPr>
    </w:lvl>
    <w:lvl w:ilvl="7" w:tplc="7A50C9DE">
      <w:start w:val="1"/>
      <w:numFmt w:val="lowerLetter"/>
      <w:lvlText w:val="%8."/>
      <w:lvlJc w:val="left"/>
      <w:pPr>
        <w:ind w:left="5760" w:hanging="360"/>
      </w:pPr>
    </w:lvl>
    <w:lvl w:ilvl="8" w:tplc="C0DEB708">
      <w:start w:val="1"/>
      <w:numFmt w:val="lowerRoman"/>
      <w:lvlText w:val="%9."/>
      <w:lvlJc w:val="right"/>
      <w:pPr>
        <w:ind w:left="6480" w:hanging="180"/>
      </w:pPr>
    </w:lvl>
  </w:abstractNum>
  <w:abstractNum w:abstractNumId="4" w15:restartNumberingAfterBreak="0">
    <w:nsid w:val="0DEB2990"/>
    <w:multiLevelType w:val="hybridMultilevel"/>
    <w:tmpl w:val="672ED698"/>
    <w:lvl w:ilvl="0" w:tplc="04030001">
      <w:start w:val="1"/>
      <w:numFmt w:val="bullet"/>
      <w:lvlText w:val=""/>
      <w:lvlJc w:val="left"/>
      <w:pPr>
        <w:ind w:left="870" w:hanging="360"/>
      </w:pPr>
      <w:rPr>
        <w:rFonts w:ascii="Symbol" w:hAnsi="Symbol" w:hint="default"/>
      </w:rPr>
    </w:lvl>
    <w:lvl w:ilvl="1" w:tplc="0C0A0003" w:tentative="1">
      <w:start w:val="1"/>
      <w:numFmt w:val="bullet"/>
      <w:lvlText w:val="o"/>
      <w:lvlJc w:val="left"/>
      <w:pPr>
        <w:ind w:left="1590" w:hanging="360"/>
      </w:pPr>
      <w:rPr>
        <w:rFonts w:ascii="Courier New" w:hAnsi="Courier New" w:cs="Courier New" w:hint="default"/>
      </w:rPr>
    </w:lvl>
    <w:lvl w:ilvl="2" w:tplc="0C0A0005" w:tentative="1">
      <w:start w:val="1"/>
      <w:numFmt w:val="bullet"/>
      <w:lvlText w:val=""/>
      <w:lvlJc w:val="left"/>
      <w:pPr>
        <w:ind w:left="2310" w:hanging="360"/>
      </w:pPr>
      <w:rPr>
        <w:rFonts w:ascii="Wingdings" w:hAnsi="Wingdings" w:hint="default"/>
      </w:rPr>
    </w:lvl>
    <w:lvl w:ilvl="3" w:tplc="0C0A0001" w:tentative="1">
      <w:start w:val="1"/>
      <w:numFmt w:val="bullet"/>
      <w:lvlText w:val=""/>
      <w:lvlJc w:val="left"/>
      <w:pPr>
        <w:ind w:left="3030" w:hanging="360"/>
      </w:pPr>
      <w:rPr>
        <w:rFonts w:ascii="Symbol" w:hAnsi="Symbol" w:hint="default"/>
      </w:rPr>
    </w:lvl>
    <w:lvl w:ilvl="4" w:tplc="0C0A0003" w:tentative="1">
      <w:start w:val="1"/>
      <w:numFmt w:val="bullet"/>
      <w:lvlText w:val="o"/>
      <w:lvlJc w:val="left"/>
      <w:pPr>
        <w:ind w:left="3750" w:hanging="360"/>
      </w:pPr>
      <w:rPr>
        <w:rFonts w:ascii="Courier New" w:hAnsi="Courier New" w:cs="Courier New" w:hint="default"/>
      </w:rPr>
    </w:lvl>
    <w:lvl w:ilvl="5" w:tplc="0C0A0005" w:tentative="1">
      <w:start w:val="1"/>
      <w:numFmt w:val="bullet"/>
      <w:lvlText w:val=""/>
      <w:lvlJc w:val="left"/>
      <w:pPr>
        <w:ind w:left="4470" w:hanging="360"/>
      </w:pPr>
      <w:rPr>
        <w:rFonts w:ascii="Wingdings" w:hAnsi="Wingdings" w:hint="default"/>
      </w:rPr>
    </w:lvl>
    <w:lvl w:ilvl="6" w:tplc="0C0A0001" w:tentative="1">
      <w:start w:val="1"/>
      <w:numFmt w:val="bullet"/>
      <w:lvlText w:val=""/>
      <w:lvlJc w:val="left"/>
      <w:pPr>
        <w:ind w:left="5190" w:hanging="360"/>
      </w:pPr>
      <w:rPr>
        <w:rFonts w:ascii="Symbol" w:hAnsi="Symbol" w:hint="default"/>
      </w:rPr>
    </w:lvl>
    <w:lvl w:ilvl="7" w:tplc="0C0A0003" w:tentative="1">
      <w:start w:val="1"/>
      <w:numFmt w:val="bullet"/>
      <w:lvlText w:val="o"/>
      <w:lvlJc w:val="left"/>
      <w:pPr>
        <w:ind w:left="5910" w:hanging="360"/>
      </w:pPr>
      <w:rPr>
        <w:rFonts w:ascii="Courier New" w:hAnsi="Courier New" w:cs="Courier New" w:hint="default"/>
      </w:rPr>
    </w:lvl>
    <w:lvl w:ilvl="8" w:tplc="0C0A0005" w:tentative="1">
      <w:start w:val="1"/>
      <w:numFmt w:val="bullet"/>
      <w:lvlText w:val=""/>
      <w:lvlJc w:val="left"/>
      <w:pPr>
        <w:ind w:left="6630" w:hanging="360"/>
      </w:pPr>
      <w:rPr>
        <w:rFonts w:ascii="Wingdings" w:hAnsi="Wingdings" w:hint="default"/>
      </w:rPr>
    </w:lvl>
  </w:abstractNum>
  <w:abstractNum w:abstractNumId="5" w15:restartNumberingAfterBreak="0">
    <w:nsid w:val="0E2D0675"/>
    <w:multiLevelType w:val="hybridMultilevel"/>
    <w:tmpl w:val="620C020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0EAA31E7"/>
    <w:multiLevelType w:val="hybridMultilevel"/>
    <w:tmpl w:val="40B240F4"/>
    <w:lvl w:ilvl="0" w:tplc="12CEC418">
      <w:numFmt w:val="bullet"/>
      <w:lvlText w:val="-"/>
      <w:lvlJc w:val="left"/>
      <w:pPr>
        <w:ind w:left="1380" w:hanging="360"/>
      </w:pPr>
      <w:rPr>
        <w:rFonts w:ascii="Arial" w:eastAsiaTheme="minorHAnsi" w:hAnsi="Arial" w:cs="Arial" w:hint="default"/>
      </w:rPr>
    </w:lvl>
    <w:lvl w:ilvl="1" w:tplc="0C0A0003" w:tentative="1">
      <w:start w:val="1"/>
      <w:numFmt w:val="bullet"/>
      <w:lvlText w:val="o"/>
      <w:lvlJc w:val="left"/>
      <w:pPr>
        <w:ind w:left="1950" w:hanging="360"/>
      </w:pPr>
      <w:rPr>
        <w:rFonts w:ascii="Courier New" w:hAnsi="Courier New" w:cs="Courier New" w:hint="default"/>
      </w:rPr>
    </w:lvl>
    <w:lvl w:ilvl="2" w:tplc="0C0A0005" w:tentative="1">
      <w:start w:val="1"/>
      <w:numFmt w:val="bullet"/>
      <w:lvlText w:val=""/>
      <w:lvlJc w:val="left"/>
      <w:pPr>
        <w:ind w:left="2670" w:hanging="360"/>
      </w:pPr>
      <w:rPr>
        <w:rFonts w:ascii="Wingdings" w:hAnsi="Wingdings" w:hint="default"/>
      </w:rPr>
    </w:lvl>
    <w:lvl w:ilvl="3" w:tplc="0C0A0001" w:tentative="1">
      <w:start w:val="1"/>
      <w:numFmt w:val="bullet"/>
      <w:lvlText w:val=""/>
      <w:lvlJc w:val="left"/>
      <w:pPr>
        <w:ind w:left="3390" w:hanging="360"/>
      </w:pPr>
      <w:rPr>
        <w:rFonts w:ascii="Symbol" w:hAnsi="Symbol" w:hint="default"/>
      </w:rPr>
    </w:lvl>
    <w:lvl w:ilvl="4" w:tplc="0C0A0003" w:tentative="1">
      <w:start w:val="1"/>
      <w:numFmt w:val="bullet"/>
      <w:lvlText w:val="o"/>
      <w:lvlJc w:val="left"/>
      <w:pPr>
        <w:ind w:left="4110" w:hanging="360"/>
      </w:pPr>
      <w:rPr>
        <w:rFonts w:ascii="Courier New" w:hAnsi="Courier New" w:cs="Courier New" w:hint="default"/>
      </w:rPr>
    </w:lvl>
    <w:lvl w:ilvl="5" w:tplc="0C0A0005" w:tentative="1">
      <w:start w:val="1"/>
      <w:numFmt w:val="bullet"/>
      <w:lvlText w:val=""/>
      <w:lvlJc w:val="left"/>
      <w:pPr>
        <w:ind w:left="4830" w:hanging="360"/>
      </w:pPr>
      <w:rPr>
        <w:rFonts w:ascii="Wingdings" w:hAnsi="Wingdings" w:hint="default"/>
      </w:rPr>
    </w:lvl>
    <w:lvl w:ilvl="6" w:tplc="0C0A0001" w:tentative="1">
      <w:start w:val="1"/>
      <w:numFmt w:val="bullet"/>
      <w:lvlText w:val=""/>
      <w:lvlJc w:val="left"/>
      <w:pPr>
        <w:ind w:left="5550" w:hanging="360"/>
      </w:pPr>
      <w:rPr>
        <w:rFonts w:ascii="Symbol" w:hAnsi="Symbol" w:hint="default"/>
      </w:rPr>
    </w:lvl>
    <w:lvl w:ilvl="7" w:tplc="0C0A0003" w:tentative="1">
      <w:start w:val="1"/>
      <w:numFmt w:val="bullet"/>
      <w:lvlText w:val="o"/>
      <w:lvlJc w:val="left"/>
      <w:pPr>
        <w:ind w:left="6270" w:hanging="360"/>
      </w:pPr>
      <w:rPr>
        <w:rFonts w:ascii="Courier New" w:hAnsi="Courier New" w:cs="Courier New" w:hint="default"/>
      </w:rPr>
    </w:lvl>
    <w:lvl w:ilvl="8" w:tplc="0C0A0005" w:tentative="1">
      <w:start w:val="1"/>
      <w:numFmt w:val="bullet"/>
      <w:lvlText w:val=""/>
      <w:lvlJc w:val="left"/>
      <w:pPr>
        <w:ind w:left="6990" w:hanging="360"/>
      </w:pPr>
      <w:rPr>
        <w:rFonts w:ascii="Wingdings" w:hAnsi="Wingdings" w:hint="default"/>
      </w:rPr>
    </w:lvl>
  </w:abstractNum>
  <w:abstractNum w:abstractNumId="7" w15:restartNumberingAfterBreak="0">
    <w:nsid w:val="1E096999"/>
    <w:multiLevelType w:val="hybridMultilevel"/>
    <w:tmpl w:val="D0A261B6"/>
    <w:lvl w:ilvl="0" w:tplc="12CEC418">
      <w:numFmt w:val="bullet"/>
      <w:lvlText w:val="-"/>
      <w:lvlJc w:val="left"/>
      <w:pPr>
        <w:ind w:left="1380" w:hanging="360"/>
      </w:pPr>
      <w:rPr>
        <w:rFonts w:ascii="Arial" w:eastAsiaTheme="minorHAnsi" w:hAnsi="Arial" w:cs="Arial" w:hint="default"/>
      </w:rPr>
    </w:lvl>
    <w:lvl w:ilvl="1" w:tplc="0C0A0003" w:tentative="1">
      <w:start w:val="1"/>
      <w:numFmt w:val="bullet"/>
      <w:lvlText w:val="o"/>
      <w:lvlJc w:val="left"/>
      <w:pPr>
        <w:ind w:left="1950" w:hanging="360"/>
      </w:pPr>
      <w:rPr>
        <w:rFonts w:ascii="Courier New" w:hAnsi="Courier New" w:cs="Courier New" w:hint="default"/>
      </w:rPr>
    </w:lvl>
    <w:lvl w:ilvl="2" w:tplc="0C0A0005" w:tentative="1">
      <w:start w:val="1"/>
      <w:numFmt w:val="bullet"/>
      <w:lvlText w:val=""/>
      <w:lvlJc w:val="left"/>
      <w:pPr>
        <w:ind w:left="2670" w:hanging="360"/>
      </w:pPr>
      <w:rPr>
        <w:rFonts w:ascii="Wingdings" w:hAnsi="Wingdings" w:hint="default"/>
      </w:rPr>
    </w:lvl>
    <w:lvl w:ilvl="3" w:tplc="0C0A0001" w:tentative="1">
      <w:start w:val="1"/>
      <w:numFmt w:val="bullet"/>
      <w:lvlText w:val=""/>
      <w:lvlJc w:val="left"/>
      <w:pPr>
        <w:ind w:left="3390" w:hanging="360"/>
      </w:pPr>
      <w:rPr>
        <w:rFonts w:ascii="Symbol" w:hAnsi="Symbol" w:hint="default"/>
      </w:rPr>
    </w:lvl>
    <w:lvl w:ilvl="4" w:tplc="0C0A0003" w:tentative="1">
      <w:start w:val="1"/>
      <w:numFmt w:val="bullet"/>
      <w:lvlText w:val="o"/>
      <w:lvlJc w:val="left"/>
      <w:pPr>
        <w:ind w:left="4110" w:hanging="360"/>
      </w:pPr>
      <w:rPr>
        <w:rFonts w:ascii="Courier New" w:hAnsi="Courier New" w:cs="Courier New" w:hint="default"/>
      </w:rPr>
    </w:lvl>
    <w:lvl w:ilvl="5" w:tplc="0C0A0005" w:tentative="1">
      <w:start w:val="1"/>
      <w:numFmt w:val="bullet"/>
      <w:lvlText w:val=""/>
      <w:lvlJc w:val="left"/>
      <w:pPr>
        <w:ind w:left="4830" w:hanging="360"/>
      </w:pPr>
      <w:rPr>
        <w:rFonts w:ascii="Wingdings" w:hAnsi="Wingdings" w:hint="default"/>
      </w:rPr>
    </w:lvl>
    <w:lvl w:ilvl="6" w:tplc="0C0A0001" w:tentative="1">
      <w:start w:val="1"/>
      <w:numFmt w:val="bullet"/>
      <w:lvlText w:val=""/>
      <w:lvlJc w:val="left"/>
      <w:pPr>
        <w:ind w:left="5550" w:hanging="360"/>
      </w:pPr>
      <w:rPr>
        <w:rFonts w:ascii="Symbol" w:hAnsi="Symbol" w:hint="default"/>
      </w:rPr>
    </w:lvl>
    <w:lvl w:ilvl="7" w:tplc="0C0A0003" w:tentative="1">
      <w:start w:val="1"/>
      <w:numFmt w:val="bullet"/>
      <w:lvlText w:val="o"/>
      <w:lvlJc w:val="left"/>
      <w:pPr>
        <w:ind w:left="6270" w:hanging="360"/>
      </w:pPr>
      <w:rPr>
        <w:rFonts w:ascii="Courier New" w:hAnsi="Courier New" w:cs="Courier New" w:hint="default"/>
      </w:rPr>
    </w:lvl>
    <w:lvl w:ilvl="8" w:tplc="0C0A0005" w:tentative="1">
      <w:start w:val="1"/>
      <w:numFmt w:val="bullet"/>
      <w:lvlText w:val=""/>
      <w:lvlJc w:val="left"/>
      <w:pPr>
        <w:ind w:left="6990" w:hanging="360"/>
      </w:pPr>
      <w:rPr>
        <w:rFonts w:ascii="Wingdings" w:hAnsi="Wingdings" w:hint="default"/>
      </w:rPr>
    </w:lvl>
  </w:abstractNum>
  <w:abstractNum w:abstractNumId="8" w15:restartNumberingAfterBreak="0">
    <w:nsid w:val="218F18E0"/>
    <w:multiLevelType w:val="hybridMultilevel"/>
    <w:tmpl w:val="16529990"/>
    <w:lvl w:ilvl="0" w:tplc="0403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9" w15:restartNumberingAfterBreak="0">
    <w:nsid w:val="22704850"/>
    <w:multiLevelType w:val="hybridMultilevel"/>
    <w:tmpl w:val="C8BEB41E"/>
    <w:lvl w:ilvl="0" w:tplc="12CEC418">
      <w:numFmt w:val="bullet"/>
      <w:lvlText w:val="-"/>
      <w:lvlJc w:val="left"/>
      <w:pPr>
        <w:ind w:left="1380" w:hanging="360"/>
      </w:pPr>
      <w:rPr>
        <w:rFonts w:ascii="Arial" w:eastAsiaTheme="minorHAnsi" w:hAnsi="Arial" w:cs="Arial" w:hint="default"/>
      </w:rPr>
    </w:lvl>
    <w:lvl w:ilvl="1" w:tplc="0C0A0003" w:tentative="1">
      <w:start w:val="1"/>
      <w:numFmt w:val="bullet"/>
      <w:lvlText w:val="o"/>
      <w:lvlJc w:val="left"/>
      <w:pPr>
        <w:ind w:left="1950" w:hanging="360"/>
      </w:pPr>
      <w:rPr>
        <w:rFonts w:ascii="Courier New" w:hAnsi="Courier New" w:cs="Courier New" w:hint="default"/>
      </w:rPr>
    </w:lvl>
    <w:lvl w:ilvl="2" w:tplc="0C0A0005" w:tentative="1">
      <w:start w:val="1"/>
      <w:numFmt w:val="bullet"/>
      <w:lvlText w:val=""/>
      <w:lvlJc w:val="left"/>
      <w:pPr>
        <w:ind w:left="2670" w:hanging="360"/>
      </w:pPr>
      <w:rPr>
        <w:rFonts w:ascii="Wingdings" w:hAnsi="Wingdings" w:hint="default"/>
      </w:rPr>
    </w:lvl>
    <w:lvl w:ilvl="3" w:tplc="0C0A0001" w:tentative="1">
      <w:start w:val="1"/>
      <w:numFmt w:val="bullet"/>
      <w:lvlText w:val=""/>
      <w:lvlJc w:val="left"/>
      <w:pPr>
        <w:ind w:left="3390" w:hanging="360"/>
      </w:pPr>
      <w:rPr>
        <w:rFonts w:ascii="Symbol" w:hAnsi="Symbol" w:hint="default"/>
      </w:rPr>
    </w:lvl>
    <w:lvl w:ilvl="4" w:tplc="0C0A0003" w:tentative="1">
      <w:start w:val="1"/>
      <w:numFmt w:val="bullet"/>
      <w:lvlText w:val="o"/>
      <w:lvlJc w:val="left"/>
      <w:pPr>
        <w:ind w:left="4110" w:hanging="360"/>
      </w:pPr>
      <w:rPr>
        <w:rFonts w:ascii="Courier New" w:hAnsi="Courier New" w:cs="Courier New" w:hint="default"/>
      </w:rPr>
    </w:lvl>
    <w:lvl w:ilvl="5" w:tplc="0C0A0005" w:tentative="1">
      <w:start w:val="1"/>
      <w:numFmt w:val="bullet"/>
      <w:lvlText w:val=""/>
      <w:lvlJc w:val="left"/>
      <w:pPr>
        <w:ind w:left="4830" w:hanging="360"/>
      </w:pPr>
      <w:rPr>
        <w:rFonts w:ascii="Wingdings" w:hAnsi="Wingdings" w:hint="default"/>
      </w:rPr>
    </w:lvl>
    <w:lvl w:ilvl="6" w:tplc="0C0A0001" w:tentative="1">
      <w:start w:val="1"/>
      <w:numFmt w:val="bullet"/>
      <w:lvlText w:val=""/>
      <w:lvlJc w:val="left"/>
      <w:pPr>
        <w:ind w:left="5550" w:hanging="360"/>
      </w:pPr>
      <w:rPr>
        <w:rFonts w:ascii="Symbol" w:hAnsi="Symbol" w:hint="default"/>
      </w:rPr>
    </w:lvl>
    <w:lvl w:ilvl="7" w:tplc="0C0A0003" w:tentative="1">
      <w:start w:val="1"/>
      <w:numFmt w:val="bullet"/>
      <w:lvlText w:val="o"/>
      <w:lvlJc w:val="left"/>
      <w:pPr>
        <w:ind w:left="6270" w:hanging="360"/>
      </w:pPr>
      <w:rPr>
        <w:rFonts w:ascii="Courier New" w:hAnsi="Courier New" w:cs="Courier New" w:hint="default"/>
      </w:rPr>
    </w:lvl>
    <w:lvl w:ilvl="8" w:tplc="0C0A0005" w:tentative="1">
      <w:start w:val="1"/>
      <w:numFmt w:val="bullet"/>
      <w:lvlText w:val=""/>
      <w:lvlJc w:val="left"/>
      <w:pPr>
        <w:ind w:left="6990" w:hanging="360"/>
      </w:pPr>
      <w:rPr>
        <w:rFonts w:ascii="Wingdings" w:hAnsi="Wingdings" w:hint="default"/>
      </w:rPr>
    </w:lvl>
  </w:abstractNum>
  <w:abstractNum w:abstractNumId="10" w15:restartNumberingAfterBreak="0">
    <w:nsid w:val="259E474E"/>
    <w:multiLevelType w:val="hybridMultilevel"/>
    <w:tmpl w:val="5D52ABE0"/>
    <w:lvl w:ilvl="0" w:tplc="04030001">
      <w:start w:val="1"/>
      <w:numFmt w:val="bullet"/>
      <w:lvlText w:val=""/>
      <w:lvlJc w:val="left"/>
      <w:pPr>
        <w:ind w:left="360" w:hanging="360"/>
      </w:pPr>
      <w:rPr>
        <w:rFonts w:ascii="Symbol" w:hAnsi="Symbol"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1" w15:restartNumberingAfterBreak="0">
    <w:nsid w:val="2603062B"/>
    <w:multiLevelType w:val="hybridMultilevel"/>
    <w:tmpl w:val="DC5E7C90"/>
    <w:lvl w:ilvl="0" w:tplc="672A3FE6">
      <w:start w:val="1"/>
      <w:numFmt w:val="decimal"/>
      <w:lvlText w:val="%1)"/>
      <w:lvlJc w:val="left"/>
      <w:pPr>
        <w:ind w:left="720" w:hanging="360"/>
      </w:pPr>
    </w:lvl>
    <w:lvl w:ilvl="1" w:tplc="CB8E9A46" w:tentative="1">
      <w:start w:val="1"/>
      <w:numFmt w:val="lowerLetter"/>
      <w:lvlText w:val="%2)"/>
      <w:lvlJc w:val="left"/>
      <w:pPr>
        <w:ind w:left="1440" w:hanging="360"/>
      </w:pPr>
    </w:lvl>
    <w:lvl w:ilvl="2" w:tplc="E708AF68" w:tentative="1">
      <w:start w:val="1"/>
      <w:numFmt w:val="lowerRoman"/>
      <w:lvlText w:val="%3)"/>
      <w:lvlJc w:val="right"/>
      <w:pPr>
        <w:ind w:left="2160" w:hanging="180"/>
      </w:pPr>
    </w:lvl>
    <w:lvl w:ilvl="3" w:tplc="B9F0E086" w:tentative="1">
      <w:start w:val="1"/>
      <w:numFmt w:val="decimal"/>
      <w:lvlText w:val="(%4)"/>
      <w:lvlJc w:val="left"/>
      <w:pPr>
        <w:ind w:left="2880" w:hanging="360"/>
      </w:pPr>
    </w:lvl>
    <w:lvl w:ilvl="4" w:tplc="0E564B6C" w:tentative="1">
      <w:start w:val="1"/>
      <w:numFmt w:val="lowerLetter"/>
      <w:lvlText w:val="(%5)"/>
      <w:lvlJc w:val="left"/>
      <w:pPr>
        <w:ind w:left="3600" w:hanging="360"/>
      </w:pPr>
    </w:lvl>
    <w:lvl w:ilvl="5" w:tplc="C0F61F8C" w:tentative="1">
      <w:start w:val="1"/>
      <w:numFmt w:val="lowerRoman"/>
      <w:lvlText w:val="(%6)"/>
      <w:lvlJc w:val="right"/>
      <w:pPr>
        <w:ind w:left="4320" w:hanging="180"/>
      </w:pPr>
    </w:lvl>
    <w:lvl w:ilvl="6" w:tplc="ABEC2E76" w:tentative="1">
      <w:start w:val="1"/>
      <w:numFmt w:val="decimal"/>
      <w:lvlText w:val="%7."/>
      <w:lvlJc w:val="left"/>
      <w:pPr>
        <w:ind w:left="5040" w:hanging="360"/>
      </w:pPr>
    </w:lvl>
    <w:lvl w:ilvl="7" w:tplc="F35EF12C" w:tentative="1">
      <w:start w:val="1"/>
      <w:numFmt w:val="lowerLetter"/>
      <w:lvlText w:val="%8."/>
      <w:lvlJc w:val="left"/>
      <w:pPr>
        <w:ind w:left="5760" w:hanging="360"/>
      </w:pPr>
    </w:lvl>
    <w:lvl w:ilvl="8" w:tplc="BA0E3296" w:tentative="1">
      <w:start w:val="1"/>
      <w:numFmt w:val="lowerRoman"/>
      <w:lvlText w:val="%9."/>
      <w:lvlJc w:val="right"/>
      <w:pPr>
        <w:ind w:left="6480" w:hanging="180"/>
      </w:pPr>
    </w:lvl>
  </w:abstractNum>
  <w:abstractNum w:abstractNumId="12" w15:restartNumberingAfterBreak="0">
    <w:nsid w:val="26762635"/>
    <w:multiLevelType w:val="hybridMultilevel"/>
    <w:tmpl w:val="E7683F60"/>
    <w:lvl w:ilvl="0" w:tplc="0C0A000F">
      <w:start w:val="1"/>
      <w:numFmt w:val="decimal"/>
      <w:lvlText w:val="%1."/>
      <w:lvlJc w:val="left"/>
      <w:pPr>
        <w:ind w:left="36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3" w15:restartNumberingAfterBreak="0">
    <w:nsid w:val="2AC57A22"/>
    <w:multiLevelType w:val="multilevel"/>
    <w:tmpl w:val="6F66F736"/>
    <w:lvl w:ilvl="0">
      <w:start w:val="1"/>
      <w:numFmt w:val="upp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4" w15:restartNumberingAfterBreak="0">
    <w:nsid w:val="2EC32043"/>
    <w:multiLevelType w:val="multilevel"/>
    <w:tmpl w:val="A22A9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247D99"/>
    <w:multiLevelType w:val="hybridMultilevel"/>
    <w:tmpl w:val="768C3738"/>
    <w:lvl w:ilvl="0" w:tplc="CE809C72">
      <w:start w:val="1"/>
      <w:numFmt w:val="decimal"/>
      <w:lvlText w:val="%1."/>
      <w:lvlJc w:val="left"/>
      <w:pPr>
        <w:ind w:left="720" w:hanging="360"/>
      </w:pPr>
    </w:lvl>
    <w:lvl w:ilvl="1" w:tplc="4B5C93C8">
      <w:start w:val="1"/>
      <w:numFmt w:val="lowerLetter"/>
      <w:lvlText w:val="%2."/>
      <w:lvlJc w:val="left"/>
      <w:pPr>
        <w:ind w:left="1440" w:hanging="360"/>
      </w:pPr>
    </w:lvl>
    <w:lvl w:ilvl="2" w:tplc="CA8CEA4A">
      <w:start w:val="1"/>
      <w:numFmt w:val="lowerRoman"/>
      <w:lvlText w:val="%3."/>
      <w:lvlJc w:val="right"/>
      <w:pPr>
        <w:ind w:left="2160" w:hanging="180"/>
      </w:pPr>
    </w:lvl>
    <w:lvl w:ilvl="3" w:tplc="ACCCBD2C">
      <w:start w:val="1"/>
      <w:numFmt w:val="decimal"/>
      <w:lvlText w:val="%4."/>
      <w:lvlJc w:val="left"/>
      <w:pPr>
        <w:ind w:left="2880" w:hanging="360"/>
      </w:pPr>
    </w:lvl>
    <w:lvl w:ilvl="4" w:tplc="C4F20FE4">
      <w:start w:val="1"/>
      <w:numFmt w:val="lowerLetter"/>
      <w:lvlText w:val="%5."/>
      <w:lvlJc w:val="left"/>
      <w:pPr>
        <w:ind w:left="3600" w:hanging="360"/>
      </w:pPr>
    </w:lvl>
    <w:lvl w:ilvl="5" w:tplc="0EC04CF2">
      <w:start w:val="1"/>
      <w:numFmt w:val="lowerRoman"/>
      <w:lvlText w:val="%6."/>
      <w:lvlJc w:val="right"/>
      <w:pPr>
        <w:ind w:left="4320" w:hanging="180"/>
      </w:pPr>
    </w:lvl>
    <w:lvl w:ilvl="6" w:tplc="4718C654">
      <w:start w:val="1"/>
      <w:numFmt w:val="decimal"/>
      <w:lvlText w:val="%7."/>
      <w:lvlJc w:val="left"/>
      <w:pPr>
        <w:ind w:left="5040" w:hanging="360"/>
      </w:pPr>
    </w:lvl>
    <w:lvl w:ilvl="7" w:tplc="09F2C560">
      <w:start w:val="1"/>
      <w:numFmt w:val="lowerLetter"/>
      <w:lvlText w:val="%8."/>
      <w:lvlJc w:val="left"/>
      <w:pPr>
        <w:ind w:left="5760" w:hanging="360"/>
      </w:pPr>
    </w:lvl>
    <w:lvl w:ilvl="8" w:tplc="A3D22B54">
      <w:start w:val="1"/>
      <w:numFmt w:val="lowerRoman"/>
      <w:lvlText w:val="%9."/>
      <w:lvlJc w:val="right"/>
      <w:pPr>
        <w:ind w:left="6480" w:hanging="180"/>
      </w:pPr>
    </w:lvl>
  </w:abstractNum>
  <w:abstractNum w:abstractNumId="16" w15:restartNumberingAfterBreak="0">
    <w:nsid w:val="356A6A42"/>
    <w:multiLevelType w:val="hybridMultilevel"/>
    <w:tmpl w:val="18A0F1E4"/>
    <w:lvl w:ilvl="0" w:tplc="04030001">
      <w:start w:val="1"/>
      <w:numFmt w:val="bullet"/>
      <w:lvlText w:val=""/>
      <w:lvlJc w:val="left"/>
      <w:pPr>
        <w:ind w:left="360" w:hanging="360"/>
      </w:pPr>
      <w:rPr>
        <w:rFonts w:ascii="Symbol" w:hAnsi="Symbol"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7" w15:restartNumberingAfterBreak="0">
    <w:nsid w:val="3AB62110"/>
    <w:multiLevelType w:val="hybridMultilevel"/>
    <w:tmpl w:val="33F6ADF0"/>
    <w:lvl w:ilvl="0" w:tplc="0403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15:restartNumberingAfterBreak="0">
    <w:nsid w:val="412864D1"/>
    <w:multiLevelType w:val="hybridMultilevel"/>
    <w:tmpl w:val="7C1CBD5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1AC1C5B"/>
    <w:multiLevelType w:val="hybridMultilevel"/>
    <w:tmpl w:val="A04E3A6E"/>
    <w:lvl w:ilvl="0" w:tplc="0403000F">
      <w:start w:val="1"/>
      <w:numFmt w:val="decimal"/>
      <w:lvlText w:val="%1."/>
      <w:lvlJc w:val="left"/>
      <w:pPr>
        <w:ind w:left="360" w:hanging="360"/>
      </w:pPr>
      <w:rPr>
        <w:rFonts w:hint="default"/>
      </w:rPr>
    </w:lvl>
    <w:lvl w:ilvl="1" w:tplc="0C0A0001">
      <w:start w:val="1"/>
      <w:numFmt w:val="bullet"/>
      <w:lvlText w:val=""/>
      <w:lvlJc w:val="left"/>
      <w:pPr>
        <w:ind w:left="1080" w:hanging="360"/>
      </w:pPr>
      <w:rPr>
        <w:rFonts w:ascii="Symbol" w:hAnsi="Symbol" w:hint="default"/>
      </w:r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0" w15:restartNumberingAfterBreak="0">
    <w:nsid w:val="41BF6F5E"/>
    <w:multiLevelType w:val="hybridMultilevel"/>
    <w:tmpl w:val="6590D39E"/>
    <w:lvl w:ilvl="0" w:tplc="411C1BE4">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1" w15:restartNumberingAfterBreak="0">
    <w:nsid w:val="4243398D"/>
    <w:multiLevelType w:val="multilevel"/>
    <w:tmpl w:val="061255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2C13353"/>
    <w:multiLevelType w:val="hybridMultilevel"/>
    <w:tmpl w:val="786A147C"/>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23" w15:restartNumberingAfterBreak="0">
    <w:nsid w:val="46D51C9A"/>
    <w:multiLevelType w:val="hybridMultilevel"/>
    <w:tmpl w:val="FAB80ACA"/>
    <w:lvl w:ilvl="0" w:tplc="8D5C6C60">
      <w:numFmt w:val="bullet"/>
      <w:lvlText w:val="-"/>
      <w:lvlJc w:val="left"/>
      <w:pPr>
        <w:ind w:left="720" w:hanging="360"/>
      </w:pPr>
      <w:rPr>
        <w:rFonts w:ascii="Verdana" w:eastAsiaTheme="minorHAnsi" w:hAnsi="Verdana" w:cs="Verdana" w:hint="default"/>
        <w:u w:val="single"/>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4A2B0CB5"/>
    <w:multiLevelType w:val="hybridMultilevel"/>
    <w:tmpl w:val="6CD4A192"/>
    <w:lvl w:ilvl="0" w:tplc="0403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930" w:hanging="360"/>
      </w:pPr>
      <w:rPr>
        <w:rFonts w:ascii="Courier New" w:hAnsi="Courier New" w:cs="Courier New" w:hint="default"/>
      </w:rPr>
    </w:lvl>
    <w:lvl w:ilvl="2" w:tplc="0C0A0005" w:tentative="1">
      <w:start w:val="1"/>
      <w:numFmt w:val="bullet"/>
      <w:lvlText w:val=""/>
      <w:lvlJc w:val="left"/>
      <w:pPr>
        <w:ind w:left="1650" w:hanging="360"/>
      </w:pPr>
      <w:rPr>
        <w:rFonts w:ascii="Wingdings" w:hAnsi="Wingdings" w:hint="default"/>
      </w:rPr>
    </w:lvl>
    <w:lvl w:ilvl="3" w:tplc="0C0A0001" w:tentative="1">
      <w:start w:val="1"/>
      <w:numFmt w:val="bullet"/>
      <w:lvlText w:val=""/>
      <w:lvlJc w:val="left"/>
      <w:pPr>
        <w:ind w:left="2370" w:hanging="360"/>
      </w:pPr>
      <w:rPr>
        <w:rFonts w:ascii="Symbol" w:hAnsi="Symbol" w:hint="default"/>
      </w:rPr>
    </w:lvl>
    <w:lvl w:ilvl="4" w:tplc="0C0A0003" w:tentative="1">
      <w:start w:val="1"/>
      <w:numFmt w:val="bullet"/>
      <w:lvlText w:val="o"/>
      <w:lvlJc w:val="left"/>
      <w:pPr>
        <w:ind w:left="3090" w:hanging="360"/>
      </w:pPr>
      <w:rPr>
        <w:rFonts w:ascii="Courier New" w:hAnsi="Courier New" w:cs="Courier New" w:hint="default"/>
      </w:rPr>
    </w:lvl>
    <w:lvl w:ilvl="5" w:tplc="0C0A0005" w:tentative="1">
      <w:start w:val="1"/>
      <w:numFmt w:val="bullet"/>
      <w:lvlText w:val=""/>
      <w:lvlJc w:val="left"/>
      <w:pPr>
        <w:ind w:left="3810" w:hanging="360"/>
      </w:pPr>
      <w:rPr>
        <w:rFonts w:ascii="Wingdings" w:hAnsi="Wingdings" w:hint="default"/>
      </w:rPr>
    </w:lvl>
    <w:lvl w:ilvl="6" w:tplc="0C0A0001" w:tentative="1">
      <w:start w:val="1"/>
      <w:numFmt w:val="bullet"/>
      <w:lvlText w:val=""/>
      <w:lvlJc w:val="left"/>
      <w:pPr>
        <w:ind w:left="4530" w:hanging="360"/>
      </w:pPr>
      <w:rPr>
        <w:rFonts w:ascii="Symbol" w:hAnsi="Symbol" w:hint="default"/>
      </w:rPr>
    </w:lvl>
    <w:lvl w:ilvl="7" w:tplc="0C0A0003" w:tentative="1">
      <w:start w:val="1"/>
      <w:numFmt w:val="bullet"/>
      <w:lvlText w:val="o"/>
      <w:lvlJc w:val="left"/>
      <w:pPr>
        <w:ind w:left="5250" w:hanging="360"/>
      </w:pPr>
      <w:rPr>
        <w:rFonts w:ascii="Courier New" w:hAnsi="Courier New" w:cs="Courier New" w:hint="default"/>
      </w:rPr>
    </w:lvl>
    <w:lvl w:ilvl="8" w:tplc="0C0A0005" w:tentative="1">
      <w:start w:val="1"/>
      <w:numFmt w:val="bullet"/>
      <w:lvlText w:val=""/>
      <w:lvlJc w:val="left"/>
      <w:pPr>
        <w:ind w:left="5970" w:hanging="360"/>
      </w:pPr>
      <w:rPr>
        <w:rFonts w:ascii="Wingdings" w:hAnsi="Wingdings" w:hint="default"/>
      </w:rPr>
    </w:lvl>
  </w:abstractNum>
  <w:abstractNum w:abstractNumId="25" w15:restartNumberingAfterBreak="0">
    <w:nsid w:val="4A96224C"/>
    <w:multiLevelType w:val="hybridMultilevel"/>
    <w:tmpl w:val="BCE8C33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4DB27434"/>
    <w:multiLevelType w:val="hybridMultilevel"/>
    <w:tmpl w:val="2B76BFA4"/>
    <w:lvl w:ilvl="0" w:tplc="CC2C2D82">
      <w:numFmt w:val="bullet"/>
      <w:lvlText w:val="-"/>
      <w:lvlJc w:val="left"/>
      <w:pPr>
        <w:ind w:left="870" w:hanging="360"/>
      </w:pPr>
      <w:rPr>
        <w:rFonts w:ascii="Verdana" w:eastAsiaTheme="minorHAnsi" w:hAnsi="Verdana" w:cs="Verdana" w:hint="default"/>
        <w:u w:val="single"/>
      </w:rPr>
    </w:lvl>
    <w:lvl w:ilvl="1" w:tplc="04030003" w:tentative="1">
      <w:start w:val="1"/>
      <w:numFmt w:val="bullet"/>
      <w:lvlText w:val="o"/>
      <w:lvlJc w:val="left"/>
      <w:pPr>
        <w:ind w:left="1590" w:hanging="360"/>
      </w:pPr>
      <w:rPr>
        <w:rFonts w:ascii="Courier New" w:hAnsi="Courier New" w:cs="Courier New" w:hint="default"/>
      </w:rPr>
    </w:lvl>
    <w:lvl w:ilvl="2" w:tplc="04030005" w:tentative="1">
      <w:start w:val="1"/>
      <w:numFmt w:val="bullet"/>
      <w:lvlText w:val=""/>
      <w:lvlJc w:val="left"/>
      <w:pPr>
        <w:ind w:left="2310" w:hanging="360"/>
      </w:pPr>
      <w:rPr>
        <w:rFonts w:ascii="Wingdings" w:hAnsi="Wingdings" w:hint="default"/>
      </w:rPr>
    </w:lvl>
    <w:lvl w:ilvl="3" w:tplc="04030001" w:tentative="1">
      <w:start w:val="1"/>
      <w:numFmt w:val="bullet"/>
      <w:lvlText w:val=""/>
      <w:lvlJc w:val="left"/>
      <w:pPr>
        <w:ind w:left="3030" w:hanging="360"/>
      </w:pPr>
      <w:rPr>
        <w:rFonts w:ascii="Symbol" w:hAnsi="Symbol" w:hint="default"/>
      </w:rPr>
    </w:lvl>
    <w:lvl w:ilvl="4" w:tplc="04030003" w:tentative="1">
      <w:start w:val="1"/>
      <w:numFmt w:val="bullet"/>
      <w:lvlText w:val="o"/>
      <w:lvlJc w:val="left"/>
      <w:pPr>
        <w:ind w:left="3750" w:hanging="360"/>
      </w:pPr>
      <w:rPr>
        <w:rFonts w:ascii="Courier New" w:hAnsi="Courier New" w:cs="Courier New" w:hint="default"/>
      </w:rPr>
    </w:lvl>
    <w:lvl w:ilvl="5" w:tplc="04030005" w:tentative="1">
      <w:start w:val="1"/>
      <w:numFmt w:val="bullet"/>
      <w:lvlText w:val=""/>
      <w:lvlJc w:val="left"/>
      <w:pPr>
        <w:ind w:left="4470" w:hanging="360"/>
      </w:pPr>
      <w:rPr>
        <w:rFonts w:ascii="Wingdings" w:hAnsi="Wingdings" w:hint="default"/>
      </w:rPr>
    </w:lvl>
    <w:lvl w:ilvl="6" w:tplc="04030001" w:tentative="1">
      <w:start w:val="1"/>
      <w:numFmt w:val="bullet"/>
      <w:lvlText w:val=""/>
      <w:lvlJc w:val="left"/>
      <w:pPr>
        <w:ind w:left="5190" w:hanging="360"/>
      </w:pPr>
      <w:rPr>
        <w:rFonts w:ascii="Symbol" w:hAnsi="Symbol" w:hint="default"/>
      </w:rPr>
    </w:lvl>
    <w:lvl w:ilvl="7" w:tplc="04030003" w:tentative="1">
      <w:start w:val="1"/>
      <w:numFmt w:val="bullet"/>
      <w:lvlText w:val="o"/>
      <w:lvlJc w:val="left"/>
      <w:pPr>
        <w:ind w:left="5910" w:hanging="360"/>
      </w:pPr>
      <w:rPr>
        <w:rFonts w:ascii="Courier New" w:hAnsi="Courier New" w:cs="Courier New" w:hint="default"/>
      </w:rPr>
    </w:lvl>
    <w:lvl w:ilvl="8" w:tplc="04030005" w:tentative="1">
      <w:start w:val="1"/>
      <w:numFmt w:val="bullet"/>
      <w:lvlText w:val=""/>
      <w:lvlJc w:val="left"/>
      <w:pPr>
        <w:ind w:left="6630" w:hanging="360"/>
      </w:pPr>
      <w:rPr>
        <w:rFonts w:ascii="Wingdings" w:hAnsi="Wingdings" w:hint="default"/>
      </w:rPr>
    </w:lvl>
  </w:abstractNum>
  <w:abstractNum w:abstractNumId="27" w15:restartNumberingAfterBreak="0">
    <w:nsid w:val="57C72EA0"/>
    <w:multiLevelType w:val="hybridMultilevel"/>
    <w:tmpl w:val="7AE075CA"/>
    <w:lvl w:ilvl="0" w:tplc="12CEC418">
      <w:numFmt w:val="bullet"/>
      <w:lvlText w:val="-"/>
      <w:lvlJc w:val="left"/>
      <w:pPr>
        <w:ind w:left="870" w:hanging="360"/>
      </w:pPr>
      <w:rPr>
        <w:rFonts w:ascii="Arial" w:eastAsiaTheme="minorHAnsi" w:hAnsi="Arial" w:cs="Arial" w:hint="default"/>
      </w:rPr>
    </w:lvl>
    <w:lvl w:ilvl="1" w:tplc="0C0A0003" w:tentative="1">
      <w:start w:val="1"/>
      <w:numFmt w:val="bullet"/>
      <w:lvlText w:val="o"/>
      <w:lvlJc w:val="left"/>
      <w:pPr>
        <w:ind w:left="1590" w:hanging="360"/>
      </w:pPr>
      <w:rPr>
        <w:rFonts w:ascii="Courier New" w:hAnsi="Courier New" w:cs="Courier New" w:hint="default"/>
      </w:rPr>
    </w:lvl>
    <w:lvl w:ilvl="2" w:tplc="0C0A0005" w:tentative="1">
      <w:start w:val="1"/>
      <w:numFmt w:val="bullet"/>
      <w:lvlText w:val=""/>
      <w:lvlJc w:val="left"/>
      <w:pPr>
        <w:ind w:left="2310" w:hanging="360"/>
      </w:pPr>
      <w:rPr>
        <w:rFonts w:ascii="Wingdings" w:hAnsi="Wingdings" w:hint="default"/>
      </w:rPr>
    </w:lvl>
    <w:lvl w:ilvl="3" w:tplc="0C0A0001" w:tentative="1">
      <w:start w:val="1"/>
      <w:numFmt w:val="bullet"/>
      <w:lvlText w:val=""/>
      <w:lvlJc w:val="left"/>
      <w:pPr>
        <w:ind w:left="3030" w:hanging="360"/>
      </w:pPr>
      <w:rPr>
        <w:rFonts w:ascii="Symbol" w:hAnsi="Symbol" w:hint="default"/>
      </w:rPr>
    </w:lvl>
    <w:lvl w:ilvl="4" w:tplc="0C0A0003" w:tentative="1">
      <w:start w:val="1"/>
      <w:numFmt w:val="bullet"/>
      <w:lvlText w:val="o"/>
      <w:lvlJc w:val="left"/>
      <w:pPr>
        <w:ind w:left="3750" w:hanging="360"/>
      </w:pPr>
      <w:rPr>
        <w:rFonts w:ascii="Courier New" w:hAnsi="Courier New" w:cs="Courier New" w:hint="default"/>
      </w:rPr>
    </w:lvl>
    <w:lvl w:ilvl="5" w:tplc="0C0A0005" w:tentative="1">
      <w:start w:val="1"/>
      <w:numFmt w:val="bullet"/>
      <w:lvlText w:val=""/>
      <w:lvlJc w:val="left"/>
      <w:pPr>
        <w:ind w:left="4470" w:hanging="360"/>
      </w:pPr>
      <w:rPr>
        <w:rFonts w:ascii="Wingdings" w:hAnsi="Wingdings" w:hint="default"/>
      </w:rPr>
    </w:lvl>
    <w:lvl w:ilvl="6" w:tplc="0C0A0001" w:tentative="1">
      <w:start w:val="1"/>
      <w:numFmt w:val="bullet"/>
      <w:lvlText w:val=""/>
      <w:lvlJc w:val="left"/>
      <w:pPr>
        <w:ind w:left="5190" w:hanging="360"/>
      </w:pPr>
      <w:rPr>
        <w:rFonts w:ascii="Symbol" w:hAnsi="Symbol" w:hint="default"/>
      </w:rPr>
    </w:lvl>
    <w:lvl w:ilvl="7" w:tplc="0C0A0003" w:tentative="1">
      <w:start w:val="1"/>
      <w:numFmt w:val="bullet"/>
      <w:lvlText w:val="o"/>
      <w:lvlJc w:val="left"/>
      <w:pPr>
        <w:ind w:left="5910" w:hanging="360"/>
      </w:pPr>
      <w:rPr>
        <w:rFonts w:ascii="Courier New" w:hAnsi="Courier New" w:cs="Courier New" w:hint="default"/>
      </w:rPr>
    </w:lvl>
    <w:lvl w:ilvl="8" w:tplc="0C0A0005" w:tentative="1">
      <w:start w:val="1"/>
      <w:numFmt w:val="bullet"/>
      <w:lvlText w:val=""/>
      <w:lvlJc w:val="left"/>
      <w:pPr>
        <w:ind w:left="6630" w:hanging="360"/>
      </w:pPr>
      <w:rPr>
        <w:rFonts w:ascii="Wingdings" w:hAnsi="Wingdings" w:hint="default"/>
      </w:rPr>
    </w:lvl>
  </w:abstractNum>
  <w:abstractNum w:abstractNumId="28" w15:restartNumberingAfterBreak="0">
    <w:nsid w:val="5B3E329A"/>
    <w:multiLevelType w:val="hybridMultilevel"/>
    <w:tmpl w:val="FFB2184E"/>
    <w:lvl w:ilvl="0" w:tplc="12CEC418">
      <w:numFmt w:val="bullet"/>
      <w:lvlText w:val="-"/>
      <w:lvlJc w:val="left"/>
      <w:pPr>
        <w:ind w:left="360" w:hanging="360"/>
      </w:pPr>
      <w:rPr>
        <w:rFonts w:ascii="Arial" w:eastAsiaTheme="minorHAnsi" w:hAnsi="Arial" w:cs="Arial" w:hint="default"/>
      </w:rPr>
    </w:lvl>
    <w:lvl w:ilvl="1" w:tplc="0C0A0003" w:tentative="1">
      <w:start w:val="1"/>
      <w:numFmt w:val="bullet"/>
      <w:lvlText w:val="o"/>
      <w:lvlJc w:val="left"/>
      <w:pPr>
        <w:ind w:left="930" w:hanging="360"/>
      </w:pPr>
      <w:rPr>
        <w:rFonts w:ascii="Courier New" w:hAnsi="Courier New" w:cs="Courier New" w:hint="default"/>
      </w:rPr>
    </w:lvl>
    <w:lvl w:ilvl="2" w:tplc="0C0A0005" w:tentative="1">
      <w:start w:val="1"/>
      <w:numFmt w:val="bullet"/>
      <w:lvlText w:val=""/>
      <w:lvlJc w:val="left"/>
      <w:pPr>
        <w:ind w:left="1650" w:hanging="360"/>
      </w:pPr>
      <w:rPr>
        <w:rFonts w:ascii="Wingdings" w:hAnsi="Wingdings" w:hint="default"/>
      </w:rPr>
    </w:lvl>
    <w:lvl w:ilvl="3" w:tplc="0C0A0001" w:tentative="1">
      <w:start w:val="1"/>
      <w:numFmt w:val="bullet"/>
      <w:lvlText w:val=""/>
      <w:lvlJc w:val="left"/>
      <w:pPr>
        <w:ind w:left="2370" w:hanging="360"/>
      </w:pPr>
      <w:rPr>
        <w:rFonts w:ascii="Symbol" w:hAnsi="Symbol" w:hint="default"/>
      </w:rPr>
    </w:lvl>
    <w:lvl w:ilvl="4" w:tplc="0C0A0003" w:tentative="1">
      <w:start w:val="1"/>
      <w:numFmt w:val="bullet"/>
      <w:lvlText w:val="o"/>
      <w:lvlJc w:val="left"/>
      <w:pPr>
        <w:ind w:left="3090" w:hanging="360"/>
      </w:pPr>
      <w:rPr>
        <w:rFonts w:ascii="Courier New" w:hAnsi="Courier New" w:cs="Courier New" w:hint="default"/>
      </w:rPr>
    </w:lvl>
    <w:lvl w:ilvl="5" w:tplc="0C0A0005" w:tentative="1">
      <w:start w:val="1"/>
      <w:numFmt w:val="bullet"/>
      <w:lvlText w:val=""/>
      <w:lvlJc w:val="left"/>
      <w:pPr>
        <w:ind w:left="3810" w:hanging="360"/>
      </w:pPr>
      <w:rPr>
        <w:rFonts w:ascii="Wingdings" w:hAnsi="Wingdings" w:hint="default"/>
      </w:rPr>
    </w:lvl>
    <w:lvl w:ilvl="6" w:tplc="0C0A0001" w:tentative="1">
      <w:start w:val="1"/>
      <w:numFmt w:val="bullet"/>
      <w:lvlText w:val=""/>
      <w:lvlJc w:val="left"/>
      <w:pPr>
        <w:ind w:left="4530" w:hanging="360"/>
      </w:pPr>
      <w:rPr>
        <w:rFonts w:ascii="Symbol" w:hAnsi="Symbol" w:hint="default"/>
      </w:rPr>
    </w:lvl>
    <w:lvl w:ilvl="7" w:tplc="0C0A0003" w:tentative="1">
      <w:start w:val="1"/>
      <w:numFmt w:val="bullet"/>
      <w:lvlText w:val="o"/>
      <w:lvlJc w:val="left"/>
      <w:pPr>
        <w:ind w:left="5250" w:hanging="360"/>
      </w:pPr>
      <w:rPr>
        <w:rFonts w:ascii="Courier New" w:hAnsi="Courier New" w:cs="Courier New" w:hint="default"/>
      </w:rPr>
    </w:lvl>
    <w:lvl w:ilvl="8" w:tplc="0C0A0005" w:tentative="1">
      <w:start w:val="1"/>
      <w:numFmt w:val="bullet"/>
      <w:lvlText w:val=""/>
      <w:lvlJc w:val="left"/>
      <w:pPr>
        <w:ind w:left="5970" w:hanging="360"/>
      </w:pPr>
      <w:rPr>
        <w:rFonts w:ascii="Wingdings" w:hAnsi="Wingdings" w:hint="default"/>
      </w:rPr>
    </w:lvl>
  </w:abstractNum>
  <w:abstractNum w:abstractNumId="29" w15:restartNumberingAfterBreak="0">
    <w:nsid w:val="5E7B5686"/>
    <w:multiLevelType w:val="hybridMultilevel"/>
    <w:tmpl w:val="484E70B2"/>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0" w15:restartNumberingAfterBreak="0">
    <w:nsid w:val="6B8F2329"/>
    <w:multiLevelType w:val="hybridMultilevel"/>
    <w:tmpl w:val="31CE12C0"/>
    <w:lvl w:ilvl="0" w:tplc="12CEC418">
      <w:numFmt w:val="bullet"/>
      <w:lvlText w:val="-"/>
      <w:lvlJc w:val="left"/>
      <w:pPr>
        <w:ind w:left="36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33049B3"/>
    <w:multiLevelType w:val="hybridMultilevel"/>
    <w:tmpl w:val="519C307E"/>
    <w:lvl w:ilvl="0" w:tplc="0C0A0001">
      <w:start w:val="1"/>
      <w:numFmt w:val="bullet"/>
      <w:lvlText w:val=""/>
      <w:lvlJc w:val="left"/>
      <w:pPr>
        <w:ind w:left="1230" w:hanging="360"/>
      </w:pPr>
      <w:rPr>
        <w:rFonts w:ascii="Symbol" w:hAnsi="Symbol" w:hint="default"/>
      </w:rPr>
    </w:lvl>
    <w:lvl w:ilvl="1" w:tplc="0C0A0003" w:tentative="1">
      <w:start w:val="1"/>
      <w:numFmt w:val="bullet"/>
      <w:lvlText w:val="o"/>
      <w:lvlJc w:val="left"/>
      <w:pPr>
        <w:ind w:left="1950" w:hanging="360"/>
      </w:pPr>
      <w:rPr>
        <w:rFonts w:ascii="Courier New" w:hAnsi="Courier New" w:cs="Courier New" w:hint="default"/>
      </w:rPr>
    </w:lvl>
    <w:lvl w:ilvl="2" w:tplc="0C0A0005" w:tentative="1">
      <w:start w:val="1"/>
      <w:numFmt w:val="bullet"/>
      <w:lvlText w:val=""/>
      <w:lvlJc w:val="left"/>
      <w:pPr>
        <w:ind w:left="2670" w:hanging="360"/>
      </w:pPr>
      <w:rPr>
        <w:rFonts w:ascii="Wingdings" w:hAnsi="Wingdings" w:hint="default"/>
      </w:rPr>
    </w:lvl>
    <w:lvl w:ilvl="3" w:tplc="0C0A0001" w:tentative="1">
      <w:start w:val="1"/>
      <w:numFmt w:val="bullet"/>
      <w:lvlText w:val=""/>
      <w:lvlJc w:val="left"/>
      <w:pPr>
        <w:ind w:left="3390" w:hanging="360"/>
      </w:pPr>
      <w:rPr>
        <w:rFonts w:ascii="Symbol" w:hAnsi="Symbol" w:hint="default"/>
      </w:rPr>
    </w:lvl>
    <w:lvl w:ilvl="4" w:tplc="0C0A0003" w:tentative="1">
      <w:start w:val="1"/>
      <w:numFmt w:val="bullet"/>
      <w:lvlText w:val="o"/>
      <w:lvlJc w:val="left"/>
      <w:pPr>
        <w:ind w:left="4110" w:hanging="360"/>
      </w:pPr>
      <w:rPr>
        <w:rFonts w:ascii="Courier New" w:hAnsi="Courier New" w:cs="Courier New" w:hint="default"/>
      </w:rPr>
    </w:lvl>
    <w:lvl w:ilvl="5" w:tplc="0C0A0005" w:tentative="1">
      <w:start w:val="1"/>
      <w:numFmt w:val="bullet"/>
      <w:lvlText w:val=""/>
      <w:lvlJc w:val="left"/>
      <w:pPr>
        <w:ind w:left="4830" w:hanging="360"/>
      </w:pPr>
      <w:rPr>
        <w:rFonts w:ascii="Wingdings" w:hAnsi="Wingdings" w:hint="default"/>
      </w:rPr>
    </w:lvl>
    <w:lvl w:ilvl="6" w:tplc="0C0A0001" w:tentative="1">
      <w:start w:val="1"/>
      <w:numFmt w:val="bullet"/>
      <w:lvlText w:val=""/>
      <w:lvlJc w:val="left"/>
      <w:pPr>
        <w:ind w:left="5550" w:hanging="360"/>
      </w:pPr>
      <w:rPr>
        <w:rFonts w:ascii="Symbol" w:hAnsi="Symbol" w:hint="default"/>
      </w:rPr>
    </w:lvl>
    <w:lvl w:ilvl="7" w:tplc="0C0A0003" w:tentative="1">
      <w:start w:val="1"/>
      <w:numFmt w:val="bullet"/>
      <w:lvlText w:val="o"/>
      <w:lvlJc w:val="left"/>
      <w:pPr>
        <w:ind w:left="6270" w:hanging="360"/>
      </w:pPr>
      <w:rPr>
        <w:rFonts w:ascii="Courier New" w:hAnsi="Courier New" w:cs="Courier New" w:hint="default"/>
      </w:rPr>
    </w:lvl>
    <w:lvl w:ilvl="8" w:tplc="0C0A0005" w:tentative="1">
      <w:start w:val="1"/>
      <w:numFmt w:val="bullet"/>
      <w:lvlText w:val=""/>
      <w:lvlJc w:val="left"/>
      <w:pPr>
        <w:ind w:left="6990" w:hanging="360"/>
      </w:pPr>
      <w:rPr>
        <w:rFonts w:ascii="Wingdings" w:hAnsi="Wingdings" w:hint="default"/>
      </w:rPr>
    </w:lvl>
  </w:abstractNum>
  <w:abstractNum w:abstractNumId="32" w15:restartNumberingAfterBreak="0">
    <w:nsid w:val="76723905"/>
    <w:multiLevelType w:val="hybridMultilevel"/>
    <w:tmpl w:val="8588582A"/>
    <w:lvl w:ilvl="0" w:tplc="0403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76BC63D6"/>
    <w:multiLevelType w:val="hybridMultilevel"/>
    <w:tmpl w:val="B7360A50"/>
    <w:lvl w:ilvl="0" w:tplc="0403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3"/>
  </w:num>
  <w:num w:numId="2">
    <w:abstractNumId w:val="15"/>
  </w:num>
  <w:num w:numId="3">
    <w:abstractNumId w:val="26"/>
  </w:num>
  <w:num w:numId="4">
    <w:abstractNumId w:val="23"/>
  </w:num>
  <w:num w:numId="5">
    <w:abstractNumId w:val="31"/>
  </w:num>
  <w:num w:numId="6">
    <w:abstractNumId w:val="27"/>
  </w:num>
  <w:num w:numId="7">
    <w:abstractNumId w:val="9"/>
  </w:num>
  <w:num w:numId="8">
    <w:abstractNumId w:val="6"/>
  </w:num>
  <w:num w:numId="9">
    <w:abstractNumId w:val="28"/>
  </w:num>
  <w:num w:numId="10">
    <w:abstractNumId w:val="2"/>
  </w:num>
  <w:num w:numId="11">
    <w:abstractNumId w:val="7"/>
  </w:num>
  <w:num w:numId="12">
    <w:abstractNumId w:val="14"/>
  </w:num>
  <w:num w:numId="13">
    <w:abstractNumId w:val="13"/>
  </w:num>
  <w:num w:numId="14">
    <w:abstractNumId w:val="21"/>
  </w:num>
  <w:num w:numId="15">
    <w:abstractNumId w:val="5"/>
  </w:num>
  <w:num w:numId="16">
    <w:abstractNumId w:val="30"/>
  </w:num>
  <w:num w:numId="17">
    <w:abstractNumId w:val="18"/>
  </w:num>
  <w:num w:numId="18">
    <w:abstractNumId w:val="19"/>
  </w:num>
  <w:num w:numId="19">
    <w:abstractNumId w:val="20"/>
  </w:num>
  <w:num w:numId="20">
    <w:abstractNumId w:val="17"/>
  </w:num>
  <w:num w:numId="21">
    <w:abstractNumId w:val="8"/>
  </w:num>
  <w:num w:numId="22">
    <w:abstractNumId w:val="33"/>
  </w:num>
  <w:num w:numId="23">
    <w:abstractNumId w:val="32"/>
  </w:num>
  <w:num w:numId="24">
    <w:abstractNumId w:val="4"/>
  </w:num>
  <w:num w:numId="25">
    <w:abstractNumId w:val="24"/>
  </w:num>
  <w:num w:numId="26">
    <w:abstractNumId w:val="16"/>
  </w:num>
  <w:num w:numId="27">
    <w:abstractNumId w:val="10"/>
  </w:num>
  <w:num w:numId="28">
    <w:abstractNumId w:val="0"/>
  </w:num>
  <w:num w:numId="29">
    <w:abstractNumId w:val="29"/>
  </w:num>
  <w:num w:numId="30">
    <w:abstractNumId w:val="12"/>
  </w:num>
  <w:num w:numId="31">
    <w:abstractNumId w:val="22"/>
  </w:num>
  <w:num w:numId="32">
    <w:abstractNumId w:val="1"/>
  </w:num>
  <w:num w:numId="33">
    <w:abstractNumId w:val="25"/>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B27"/>
    <w:rsid w:val="00020FDF"/>
    <w:rsid w:val="00024959"/>
    <w:rsid w:val="00032C96"/>
    <w:rsid w:val="00067FFD"/>
    <w:rsid w:val="00072EAD"/>
    <w:rsid w:val="00085D75"/>
    <w:rsid w:val="000B0394"/>
    <w:rsid w:val="000B4931"/>
    <w:rsid w:val="000C3FE6"/>
    <w:rsid w:val="00112893"/>
    <w:rsid w:val="00113BF6"/>
    <w:rsid w:val="00116F08"/>
    <w:rsid w:val="00155FFB"/>
    <w:rsid w:val="00156B64"/>
    <w:rsid w:val="0018217B"/>
    <w:rsid w:val="001940BB"/>
    <w:rsid w:val="001A5584"/>
    <w:rsid w:val="001A63E3"/>
    <w:rsid w:val="001B2DB8"/>
    <w:rsid w:val="001D70F2"/>
    <w:rsid w:val="001D76A0"/>
    <w:rsid w:val="001E2144"/>
    <w:rsid w:val="001F1991"/>
    <w:rsid w:val="0020299B"/>
    <w:rsid w:val="00254785"/>
    <w:rsid w:val="00257C70"/>
    <w:rsid w:val="00280D9D"/>
    <w:rsid w:val="002855FC"/>
    <w:rsid w:val="00291A3B"/>
    <w:rsid w:val="002A71E3"/>
    <w:rsid w:val="002B6C0B"/>
    <w:rsid w:val="002C3192"/>
    <w:rsid w:val="002D1F7C"/>
    <w:rsid w:val="002E1F2B"/>
    <w:rsid w:val="002E3200"/>
    <w:rsid w:val="002E4516"/>
    <w:rsid w:val="002F3D3F"/>
    <w:rsid w:val="003108AE"/>
    <w:rsid w:val="0032414D"/>
    <w:rsid w:val="00324679"/>
    <w:rsid w:val="00327BB6"/>
    <w:rsid w:val="00355E29"/>
    <w:rsid w:val="0035736C"/>
    <w:rsid w:val="00363F1C"/>
    <w:rsid w:val="00387663"/>
    <w:rsid w:val="003C4B13"/>
    <w:rsid w:val="003D21C2"/>
    <w:rsid w:val="003D4B16"/>
    <w:rsid w:val="003E264A"/>
    <w:rsid w:val="003F21BA"/>
    <w:rsid w:val="003F2BD3"/>
    <w:rsid w:val="00405ECE"/>
    <w:rsid w:val="004367B7"/>
    <w:rsid w:val="004436B4"/>
    <w:rsid w:val="00446C7A"/>
    <w:rsid w:val="004501D2"/>
    <w:rsid w:val="00463954"/>
    <w:rsid w:val="00477F78"/>
    <w:rsid w:val="00485414"/>
    <w:rsid w:val="0049028B"/>
    <w:rsid w:val="0049337D"/>
    <w:rsid w:val="004B1BAD"/>
    <w:rsid w:val="004E778F"/>
    <w:rsid w:val="00502B27"/>
    <w:rsid w:val="00530677"/>
    <w:rsid w:val="005558CF"/>
    <w:rsid w:val="0059214D"/>
    <w:rsid w:val="005975C5"/>
    <w:rsid w:val="005A076E"/>
    <w:rsid w:val="005A679F"/>
    <w:rsid w:val="005B7F89"/>
    <w:rsid w:val="005C5CDF"/>
    <w:rsid w:val="005D3C1B"/>
    <w:rsid w:val="005E124F"/>
    <w:rsid w:val="005F48CA"/>
    <w:rsid w:val="0061222F"/>
    <w:rsid w:val="00614526"/>
    <w:rsid w:val="00616B25"/>
    <w:rsid w:val="00622EA9"/>
    <w:rsid w:val="00623C7B"/>
    <w:rsid w:val="00631CE2"/>
    <w:rsid w:val="00634B61"/>
    <w:rsid w:val="00640739"/>
    <w:rsid w:val="00642AC7"/>
    <w:rsid w:val="00646510"/>
    <w:rsid w:val="00651D9F"/>
    <w:rsid w:val="006542D0"/>
    <w:rsid w:val="00675FBE"/>
    <w:rsid w:val="006B43D9"/>
    <w:rsid w:val="006D2E18"/>
    <w:rsid w:val="006D30D1"/>
    <w:rsid w:val="006D6B27"/>
    <w:rsid w:val="006E1B4D"/>
    <w:rsid w:val="006E2A6B"/>
    <w:rsid w:val="00710E81"/>
    <w:rsid w:val="00712F43"/>
    <w:rsid w:val="00725A6F"/>
    <w:rsid w:val="0077627D"/>
    <w:rsid w:val="007A1290"/>
    <w:rsid w:val="007A3056"/>
    <w:rsid w:val="007C3936"/>
    <w:rsid w:val="007E1E55"/>
    <w:rsid w:val="007E32BC"/>
    <w:rsid w:val="007E7A6F"/>
    <w:rsid w:val="007F1D0B"/>
    <w:rsid w:val="0081717A"/>
    <w:rsid w:val="00854896"/>
    <w:rsid w:val="00857DCC"/>
    <w:rsid w:val="00866350"/>
    <w:rsid w:val="00875316"/>
    <w:rsid w:val="008800CD"/>
    <w:rsid w:val="008919B7"/>
    <w:rsid w:val="00892B1C"/>
    <w:rsid w:val="008A1547"/>
    <w:rsid w:val="008C641D"/>
    <w:rsid w:val="008E18D1"/>
    <w:rsid w:val="008E3862"/>
    <w:rsid w:val="008F4AF2"/>
    <w:rsid w:val="00901214"/>
    <w:rsid w:val="00901B92"/>
    <w:rsid w:val="0090608A"/>
    <w:rsid w:val="009120AF"/>
    <w:rsid w:val="00930515"/>
    <w:rsid w:val="009331E6"/>
    <w:rsid w:val="00935774"/>
    <w:rsid w:val="0094651F"/>
    <w:rsid w:val="00946F88"/>
    <w:rsid w:val="00956109"/>
    <w:rsid w:val="009856C9"/>
    <w:rsid w:val="00992A88"/>
    <w:rsid w:val="009C0C67"/>
    <w:rsid w:val="009D3402"/>
    <w:rsid w:val="009E4997"/>
    <w:rsid w:val="00A00428"/>
    <w:rsid w:val="00A26682"/>
    <w:rsid w:val="00A34928"/>
    <w:rsid w:val="00A53A3D"/>
    <w:rsid w:val="00A552BE"/>
    <w:rsid w:val="00A73708"/>
    <w:rsid w:val="00AA5D79"/>
    <w:rsid w:val="00AA6581"/>
    <w:rsid w:val="00AC75F8"/>
    <w:rsid w:val="00AD1BE9"/>
    <w:rsid w:val="00B02525"/>
    <w:rsid w:val="00B0376E"/>
    <w:rsid w:val="00B74FAB"/>
    <w:rsid w:val="00B83835"/>
    <w:rsid w:val="00BA6EF7"/>
    <w:rsid w:val="00C0215E"/>
    <w:rsid w:val="00C03093"/>
    <w:rsid w:val="00C25D2D"/>
    <w:rsid w:val="00C34BB3"/>
    <w:rsid w:val="00C65B10"/>
    <w:rsid w:val="00C6691C"/>
    <w:rsid w:val="00C953F2"/>
    <w:rsid w:val="00CA262B"/>
    <w:rsid w:val="00CA4BC1"/>
    <w:rsid w:val="00CB20CE"/>
    <w:rsid w:val="00D02CAF"/>
    <w:rsid w:val="00D058B6"/>
    <w:rsid w:val="00D153A0"/>
    <w:rsid w:val="00D17A26"/>
    <w:rsid w:val="00D27016"/>
    <w:rsid w:val="00D648F6"/>
    <w:rsid w:val="00D67A7B"/>
    <w:rsid w:val="00D75603"/>
    <w:rsid w:val="00DA01DD"/>
    <w:rsid w:val="00DB65F5"/>
    <w:rsid w:val="00DD25B7"/>
    <w:rsid w:val="00DD26E0"/>
    <w:rsid w:val="00DE3A3E"/>
    <w:rsid w:val="00E2028D"/>
    <w:rsid w:val="00E214D1"/>
    <w:rsid w:val="00E27878"/>
    <w:rsid w:val="00E27E42"/>
    <w:rsid w:val="00E336DC"/>
    <w:rsid w:val="00E572E8"/>
    <w:rsid w:val="00E658CF"/>
    <w:rsid w:val="00E71F5F"/>
    <w:rsid w:val="00E7460A"/>
    <w:rsid w:val="00E956DE"/>
    <w:rsid w:val="00E9659C"/>
    <w:rsid w:val="00EA0F0F"/>
    <w:rsid w:val="00EA1D47"/>
    <w:rsid w:val="00EA6FDD"/>
    <w:rsid w:val="00EC1B9E"/>
    <w:rsid w:val="00EF0C72"/>
    <w:rsid w:val="00EF4D12"/>
    <w:rsid w:val="00F23E0B"/>
    <w:rsid w:val="00F3037F"/>
    <w:rsid w:val="00F36B21"/>
    <w:rsid w:val="00F5215E"/>
    <w:rsid w:val="00F614F1"/>
    <w:rsid w:val="00F73ED9"/>
    <w:rsid w:val="00F91627"/>
    <w:rsid w:val="00FB2979"/>
    <w:rsid w:val="00FC1183"/>
    <w:rsid w:val="00FD2026"/>
    <w:rsid w:val="00FE15FE"/>
    <w:rsid w:val="00FE2D50"/>
    <w:rsid w:val="00FF2515"/>
    <w:rsid w:val="0308995C"/>
    <w:rsid w:val="031C8267"/>
    <w:rsid w:val="05632197"/>
    <w:rsid w:val="05679E5A"/>
    <w:rsid w:val="069F80BA"/>
    <w:rsid w:val="06ADE236"/>
    <w:rsid w:val="09EA01C6"/>
    <w:rsid w:val="0AA729A6"/>
    <w:rsid w:val="0B111989"/>
    <w:rsid w:val="0E22AC96"/>
    <w:rsid w:val="0FF5B2EF"/>
    <w:rsid w:val="15539A4A"/>
    <w:rsid w:val="1857FBEE"/>
    <w:rsid w:val="18D92967"/>
    <w:rsid w:val="1B6CA4B4"/>
    <w:rsid w:val="1D97BED8"/>
    <w:rsid w:val="1E7DE8B1"/>
    <w:rsid w:val="1EC00B80"/>
    <w:rsid w:val="1FEF777A"/>
    <w:rsid w:val="21EFD742"/>
    <w:rsid w:val="29F48994"/>
    <w:rsid w:val="2A164308"/>
    <w:rsid w:val="2CBDE2E7"/>
    <w:rsid w:val="2ED8F23E"/>
    <w:rsid w:val="2F4E4862"/>
    <w:rsid w:val="2F9FA2B8"/>
    <w:rsid w:val="2FB5517A"/>
    <w:rsid w:val="30E486B0"/>
    <w:rsid w:val="3163CBF0"/>
    <w:rsid w:val="31A5E708"/>
    <w:rsid w:val="31FDFCA3"/>
    <w:rsid w:val="337DC93D"/>
    <w:rsid w:val="33A310B8"/>
    <w:rsid w:val="36309D0E"/>
    <w:rsid w:val="36479D70"/>
    <w:rsid w:val="388B2DF9"/>
    <w:rsid w:val="3B39BC52"/>
    <w:rsid w:val="3BC8BBD6"/>
    <w:rsid w:val="3C1C3A2F"/>
    <w:rsid w:val="3CB74180"/>
    <w:rsid w:val="3DFD0EE4"/>
    <w:rsid w:val="41E32077"/>
    <w:rsid w:val="42D45358"/>
    <w:rsid w:val="44D2E8C4"/>
    <w:rsid w:val="480CCF17"/>
    <w:rsid w:val="489F1B3A"/>
    <w:rsid w:val="4942410C"/>
    <w:rsid w:val="4A839F15"/>
    <w:rsid w:val="4B0F3021"/>
    <w:rsid w:val="52899AF9"/>
    <w:rsid w:val="55DB5D2E"/>
    <w:rsid w:val="5AA5B4E9"/>
    <w:rsid w:val="5B87F66F"/>
    <w:rsid w:val="609AD638"/>
    <w:rsid w:val="624045F1"/>
    <w:rsid w:val="630A3ADE"/>
    <w:rsid w:val="6559700A"/>
    <w:rsid w:val="65CE08F6"/>
    <w:rsid w:val="667C60B0"/>
    <w:rsid w:val="671E7925"/>
    <w:rsid w:val="67B6C131"/>
    <w:rsid w:val="6933C2A0"/>
    <w:rsid w:val="6965E09A"/>
    <w:rsid w:val="6AD25B17"/>
    <w:rsid w:val="6BC66727"/>
    <w:rsid w:val="6C1F97A7"/>
    <w:rsid w:val="6E93E3FF"/>
    <w:rsid w:val="70E26C0A"/>
    <w:rsid w:val="70E91822"/>
    <w:rsid w:val="72FEA5CD"/>
    <w:rsid w:val="757D1342"/>
    <w:rsid w:val="7629462E"/>
    <w:rsid w:val="7640C1FE"/>
    <w:rsid w:val="7693393E"/>
    <w:rsid w:val="77B912AB"/>
    <w:rsid w:val="77FB6AC9"/>
    <w:rsid w:val="7905F257"/>
    <w:rsid w:val="7A0B37B3"/>
    <w:rsid w:val="7A226962"/>
    <w:rsid w:val="7C24B267"/>
    <w:rsid w:val="7CD6A139"/>
    <w:rsid w:val="7CE59C6B"/>
    <w:rsid w:val="7CF03F37"/>
    <w:rsid w:val="7E24827B"/>
    <w:rsid w:val="7F39539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DBB05"/>
  <w15:docId w15:val="{B7407EA7-3898-4530-8AD5-9A011E4FF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120AF"/>
    <w:pPr>
      <w:spacing w:after="0" w:line="240" w:lineRule="auto"/>
      <w:jc w:val="both"/>
    </w:pPr>
    <w:rPr>
      <w:rFonts w:eastAsia="Times New Roman" w:cs="Times New Roman"/>
      <w:sz w:val="24"/>
      <w:szCs w:val="20"/>
      <w:lang w:val="ca-ES" w:eastAsia="es-ES"/>
    </w:rPr>
  </w:style>
  <w:style w:type="paragraph" w:styleId="Ttulo1">
    <w:name w:val="heading 1"/>
    <w:basedOn w:val="Normal"/>
    <w:next w:val="Normal"/>
    <w:link w:val="Ttulo1Car"/>
    <w:autoRedefine/>
    <w:uiPriority w:val="9"/>
    <w:qFormat/>
    <w:rsid w:val="00935774"/>
    <w:pPr>
      <w:keepNext/>
      <w:keepLines/>
      <w:spacing w:before="240"/>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9120AF"/>
    <w:pPr>
      <w:keepNext/>
      <w:keepLines/>
      <w:spacing w:before="40"/>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A71E3"/>
    <w:pPr>
      <w:keepNext/>
      <w:keepLines/>
      <w:spacing w:before="40"/>
      <w:outlineLvl w:val="2"/>
    </w:pPr>
    <w:rPr>
      <w:rFonts w:eastAsiaTheme="majorEastAsia" w:cstheme="majorBidi"/>
      <w:b/>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ANGRADO1">
    <w:name w:val="SANGRADO1"/>
    <w:rsid w:val="006D6B27"/>
    <w:pPr>
      <w:tabs>
        <w:tab w:val="left" w:pos="555"/>
        <w:tab w:val="left" w:pos="1125"/>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45" w:lineRule="atLeast"/>
      <w:ind w:left="340"/>
    </w:pPr>
    <w:rPr>
      <w:rFonts w:ascii="Arial" w:eastAsia="Times New Roman" w:hAnsi="Arial" w:cs="Times New Roman"/>
      <w:color w:val="000000"/>
      <w:sz w:val="24"/>
      <w:szCs w:val="20"/>
      <w:lang w:val="es-ES_tradnl" w:eastAsia="es-ES"/>
    </w:rPr>
  </w:style>
  <w:style w:type="paragraph" w:styleId="Textodeglobo">
    <w:name w:val="Balloon Text"/>
    <w:basedOn w:val="Normal"/>
    <w:link w:val="TextodegloboCar"/>
    <w:uiPriority w:val="99"/>
    <w:semiHidden/>
    <w:unhideWhenUsed/>
    <w:rsid w:val="006D6B27"/>
    <w:rPr>
      <w:rFonts w:ascii="Tahoma" w:hAnsi="Tahoma" w:cs="Tahoma"/>
      <w:sz w:val="16"/>
      <w:szCs w:val="16"/>
    </w:rPr>
  </w:style>
  <w:style w:type="character" w:customStyle="1" w:styleId="TextodegloboCar">
    <w:name w:val="Texto de globo Car"/>
    <w:basedOn w:val="Fuentedeprrafopredeter"/>
    <w:link w:val="Textodeglobo"/>
    <w:uiPriority w:val="99"/>
    <w:semiHidden/>
    <w:rsid w:val="006D6B27"/>
    <w:rPr>
      <w:rFonts w:ascii="Tahoma" w:eastAsia="Times New Roman" w:hAnsi="Tahoma" w:cs="Tahoma"/>
      <w:sz w:val="16"/>
      <w:szCs w:val="16"/>
      <w:lang w:val="ca-ES" w:eastAsia="es-ES"/>
    </w:rPr>
  </w:style>
  <w:style w:type="paragraph" w:styleId="Encabezado">
    <w:name w:val="header"/>
    <w:basedOn w:val="Normal"/>
    <w:link w:val="EncabezadoCar"/>
    <w:uiPriority w:val="99"/>
    <w:unhideWhenUsed/>
    <w:rsid w:val="00FE15FE"/>
    <w:pPr>
      <w:tabs>
        <w:tab w:val="center" w:pos="4252"/>
        <w:tab w:val="right" w:pos="8504"/>
      </w:tabs>
    </w:pPr>
  </w:style>
  <w:style w:type="character" w:customStyle="1" w:styleId="EncabezadoCar">
    <w:name w:val="Encabezado Car"/>
    <w:basedOn w:val="Fuentedeprrafopredeter"/>
    <w:link w:val="Encabezado"/>
    <w:uiPriority w:val="99"/>
    <w:rsid w:val="00FE15FE"/>
    <w:rPr>
      <w:rFonts w:ascii="Arial" w:eastAsia="Times New Roman" w:hAnsi="Arial" w:cs="Times New Roman"/>
      <w:sz w:val="24"/>
      <w:szCs w:val="20"/>
      <w:lang w:val="ca-ES" w:eastAsia="es-ES"/>
    </w:rPr>
  </w:style>
  <w:style w:type="paragraph" w:styleId="Piedepgina">
    <w:name w:val="footer"/>
    <w:basedOn w:val="Normal"/>
    <w:link w:val="PiedepginaCar"/>
    <w:uiPriority w:val="99"/>
    <w:unhideWhenUsed/>
    <w:rsid w:val="00FE15FE"/>
    <w:pPr>
      <w:tabs>
        <w:tab w:val="center" w:pos="4252"/>
        <w:tab w:val="right" w:pos="8504"/>
      </w:tabs>
    </w:pPr>
  </w:style>
  <w:style w:type="character" w:customStyle="1" w:styleId="PiedepginaCar">
    <w:name w:val="Pie de página Car"/>
    <w:basedOn w:val="Fuentedeprrafopredeter"/>
    <w:link w:val="Piedepgina"/>
    <w:uiPriority w:val="99"/>
    <w:rsid w:val="00FE15FE"/>
    <w:rPr>
      <w:rFonts w:ascii="Arial" w:eastAsia="Times New Roman" w:hAnsi="Arial" w:cs="Times New Roman"/>
      <w:sz w:val="24"/>
      <w:szCs w:val="20"/>
      <w:lang w:val="ca-ES" w:eastAsia="es-ES"/>
    </w:rPr>
  </w:style>
  <w:style w:type="character" w:styleId="Hipervnculo">
    <w:name w:val="Hyperlink"/>
    <w:basedOn w:val="Fuentedeprrafopredeter"/>
    <w:uiPriority w:val="99"/>
    <w:unhideWhenUsed/>
    <w:rsid w:val="0035736C"/>
    <w:rPr>
      <w:color w:val="0000FF" w:themeColor="hyperlink"/>
      <w:u w:val="single"/>
    </w:rPr>
  </w:style>
  <w:style w:type="paragraph" w:styleId="Prrafodelista">
    <w:name w:val="List Paragraph"/>
    <w:basedOn w:val="Normal"/>
    <w:uiPriority w:val="34"/>
    <w:qFormat/>
    <w:rsid w:val="003108AE"/>
    <w:pPr>
      <w:ind w:left="720"/>
      <w:contextualSpacing/>
    </w:pPr>
  </w:style>
  <w:style w:type="paragraph" w:styleId="NormalWeb">
    <w:name w:val="Normal (Web)"/>
    <w:basedOn w:val="Normal"/>
    <w:uiPriority w:val="99"/>
    <w:unhideWhenUsed/>
    <w:rsid w:val="00DA01DD"/>
    <w:pPr>
      <w:spacing w:before="100" w:beforeAutospacing="1" w:after="100" w:afterAutospacing="1"/>
      <w:jc w:val="left"/>
    </w:pPr>
    <w:rPr>
      <w:rFonts w:ascii="Times New Roman" w:hAnsi="Times New Roman"/>
      <w:szCs w:val="24"/>
      <w:lang w:val="es-ES"/>
    </w:rPr>
  </w:style>
  <w:style w:type="character" w:customStyle="1" w:styleId="Ttulo1Car">
    <w:name w:val="Título 1 Car"/>
    <w:basedOn w:val="Fuentedeprrafopredeter"/>
    <w:link w:val="Ttulo1"/>
    <w:uiPriority w:val="9"/>
    <w:rsid w:val="00935774"/>
    <w:rPr>
      <w:rFonts w:eastAsiaTheme="majorEastAsia" w:cstheme="majorBidi"/>
      <w:b/>
      <w:sz w:val="32"/>
      <w:szCs w:val="32"/>
      <w:lang w:val="ca-ES" w:eastAsia="es-ES"/>
    </w:rPr>
  </w:style>
  <w:style w:type="character" w:customStyle="1" w:styleId="Ttulo2Car">
    <w:name w:val="Título 2 Car"/>
    <w:basedOn w:val="Fuentedeprrafopredeter"/>
    <w:link w:val="Ttulo2"/>
    <w:uiPriority w:val="9"/>
    <w:rsid w:val="009120AF"/>
    <w:rPr>
      <w:rFonts w:eastAsiaTheme="majorEastAsia" w:cstheme="majorBidi"/>
      <w:b/>
      <w:sz w:val="28"/>
      <w:szCs w:val="26"/>
      <w:lang w:val="ca-ES" w:eastAsia="es-ES"/>
    </w:rPr>
  </w:style>
  <w:style w:type="character" w:customStyle="1" w:styleId="Ttulo3Car">
    <w:name w:val="Título 3 Car"/>
    <w:basedOn w:val="Fuentedeprrafopredeter"/>
    <w:link w:val="Ttulo3"/>
    <w:uiPriority w:val="9"/>
    <w:rsid w:val="002A71E3"/>
    <w:rPr>
      <w:rFonts w:eastAsiaTheme="majorEastAsia" w:cstheme="majorBidi"/>
      <w:b/>
      <w:sz w:val="24"/>
      <w:szCs w:val="24"/>
      <w:lang w:val="ca-ES" w:eastAsia="es-ES"/>
    </w:rPr>
  </w:style>
  <w:style w:type="paragraph" w:styleId="TtuloTDC">
    <w:name w:val="TOC Heading"/>
    <w:basedOn w:val="Ttulo1"/>
    <w:next w:val="Normal"/>
    <w:uiPriority w:val="39"/>
    <w:unhideWhenUsed/>
    <w:qFormat/>
    <w:rsid w:val="0049028B"/>
    <w:pPr>
      <w:spacing w:line="259" w:lineRule="auto"/>
      <w:jc w:val="left"/>
      <w:outlineLvl w:val="9"/>
    </w:pPr>
    <w:rPr>
      <w:rFonts w:asciiTheme="majorHAnsi" w:hAnsiTheme="majorHAnsi"/>
      <w:b w:val="0"/>
      <w:color w:val="365F91" w:themeColor="accent1" w:themeShade="BF"/>
      <w:lang w:eastAsia="ca-ES"/>
    </w:rPr>
  </w:style>
  <w:style w:type="paragraph" w:styleId="TDC1">
    <w:name w:val="toc 1"/>
    <w:basedOn w:val="Normal"/>
    <w:next w:val="Normal"/>
    <w:autoRedefine/>
    <w:uiPriority w:val="39"/>
    <w:unhideWhenUsed/>
    <w:rsid w:val="0049028B"/>
    <w:pPr>
      <w:spacing w:after="100"/>
    </w:pPr>
  </w:style>
  <w:style w:type="paragraph" w:styleId="TDC2">
    <w:name w:val="toc 2"/>
    <w:basedOn w:val="Normal"/>
    <w:next w:val="Normal"/>
    <w:autoRedefine/>
    <w:uiPriority w:val="39"/>
    <w:unhideWhenUsed/>
    <w:rsid w:val="0049028B"/>
    <w:pPr>
      <w:spacing w:after="100"/>
      <w:ind w:left="240"/>
    </w:pPr>
  </w:style>
  <w:style w:type="paragraph" w:styleId="TDC3">
    <w:name w:val="toc 3"/>
    <w:basedOn w:val="Normal"/>
    <w:next w:val="Normal"/>
    <w:autoRedefine/>
    <w:uiPriority w:val="39"/>
    <w:unhideWhenUsed/>
    <w:rsid w:val="0049028B"/>
    <w:pPr>
      <w:spacing w:after="100"/>
      <w:ind w:left="480"/>
    </w:pPr>
  </w:style>
  <w:style w:type="character" w:styleId="Textodelmarcadordeposicin">
    <w:name w:val="Placeholder Text"/>
    <w:basedOn w:val="Fuentedeprrafopredeter"/>
    <w:uiPriority w:val="99"/>
    <w:semiHidden/>
    <w:rsid w:val="00F3037F"/>
    <w:rPr>
      <w:color w:val="808080"/>
    </w:rPr>
  </w:style>
  <w:style w:type="character" w:styleId="Hipervnculovisitado">
    <w:name w:val="FollowedHyperlink"/>
    <w:basedOn w:val="Fuentedeprrafopredeter"/>
    <w:uiPriority w:val="99"/>
    <w:semiHidden/>
    <w:unhideWhenUsed/>
    <w:rsid w:val="00DB65F5"/>
    <w:rPr>
      <w:color w:val="800080" w:themeColor="followedHyperlink"/>
      <w:u w:val="single"/>
    </w:rPr>
  </w:style>
  <w:style w:type="paragraph" w:customStyle="1" w:styleId="paragraph">
    <w:name w:val="paragraph"/>
    <w:basedOn w:val="Normal"/>
    <w:rsid w:val="00072EAD"/>
    <w:pPr>
      <w:spacing w:before="100" w:beforeAutospacing="1" w:after="100" w:afterAutospacing="1"/>
      <w:jc w:val="left"/>
    </w:pPr>
    <w:rPr>
      <w:rFonts w:ascii="Times New Roman" w:hAnsi="Times New Roman"/>
      <w:szCs w:val="24"/>
      <w:lang w:val="es-ES"/>
    </w:rPr>
  </w:style>
  <w:style w:type="character" w:customStyle="1" w:styleId="normaltextrun">
    <w:name w:val="normaltextrun"/>
    <w:basedOn w:val="Fuentedeprrafopredeter"/>
    <w:rsid w:val="00072EAD"/>
  </w:style>
  <w:style w:type="character" w:customStyle="1" w:styleId="eop">
    <w:name w:val="eop"/>
    <w:basedOn w:val="Fuentedeprrafopredeter"/>
    <w:rsid w:val="00072E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961477">
      <w:bodyDiv w:val="1"/>
      <w:marLeft w:val="0"/>
      <w:marRight w:val="0"/>
      <w:marTop w:val="0"/>
      <w:marBottom w:val="0"/>
      <w:divBdr>
        <w:top w:val="none" w:sz="0" w:space="0" w:color="auto"/>
        <w:left w:val="none" w:sz="0" w:space="0" w:color="auto"/>
        <w:bottom w:val="none" w:sz="0" w:space="0" w:color="auto"/>
        <w:right w:val="none" w:sz="0" w:space="0" w:color="auto"/>
      </w:divBdr>
      <w:divsChild>
        <w:div w:id="2086341487">
          <w:marLeft w:val="0"/>
          <w:marRight w:val="0"/>
          <w:marTop w:val="0"/>
          <w:marBottom w:val="0"/>
          <w:divBdr>
            <w:top w:val="none" w:sz="0" w:space="0" w:color="auto"/>
            <w:left w:val="none" w:sz="0" w:space="0" w:color="auto"/>
            <w:bottom w:val="none" w:sz="0" w:space="0" w:color="auto"/>
            <w:right w:val="none" w:sz="0" w:space="0" w:color="auto"/>
          </w:divBdr>
        </w:div>
        <w:div w:id="1173765225">
          <w:marLeft w:val="0"/>
          <w:marRight w:val="0"/>
          <w:marTop w:val="0"/>
          <w:marBottom w:val="0"/>
          <w:divBdr>
            <w:top w:val="none" w:sz="0" w:space="0" w:color="auto"/>
            <w:left w:val="none" w:sz="0" w:space="0" w:color="auto"/>
            <w:bottom w:val="none" w:sz="0" w:space="0" w:color="auto"/>
            <w:right w:val="none" w:sz="0" w:space="0" w:color="auto"/>
          </w:divBdr>
          <w:divsChild>
            <w:div w:id="63452829">
              <w:marLeft w:val="0"/>
              <w:marRight w:val="0"/>
              <w:marTop w:val="0"/>
              <w:marBottom w:val="0"/>
              <w:divBdr>
                <w:top w:val="none" w:sz="0" w:space="0" w:color="auto"/>
                <w:left w:val="single" w:sz="36" w:space="8" w:color="178FCE"/>
                <w:bottom w:val="none" w:sz="0" w:space="0" w:color="auto"/>
                <w:right w:val="none" w:sz="0" w:space="0" w:color="auto"/>
              </w:divBdr>
              <w:divsChild>
                <w:div w:id="449983109">
                  <w:marLeft w:val="0"/>
                  <w:marRight w:val="0"/>
                  <w:marTop w:val="0"/>
                  <w:marBottom w:val="150"/>
                  <w:divBdr>
                    <w:top w:val="none" w:sz="0" w:space="0" w:color="auto"/>
                    <w:left w:val="none" w:sz="0" w:space="0" w:color="auto"/>
                    <w:bottom w:val="none" w:sz="0" w:space="0" w:color="auto"/>
                    <w:right w:val="none" w:sz="0" w:space="0" w:color="auto"/>
                  </w:divBdr>
                </w:div>
              </w:divsChild>
            </w:div>
            <w:div w:id="1220240486">
              <w:marLeft w:val="0"/>
              <w:marRight w:val="0"/>
              <w:marTop w:val="0"/>
              <w:marBottom w:val="0"/>
              <w:divBdr>
                <w:top w:val="none" w:sz="0" w:space="0" w:color="auto"/>
                <w:left w:val="none" w:sz="0" w:space="0" w:color="auto"/>
                <w:bottom w:val="none" w:sz="0" w:space="0" w:color="auto"/>
                <w:right w:val="none" w:sz="0" w:space="0" w:color="auto"/>
              </w:divBdr>
              <w:divsChild>
                <w:div w:id="337003113">
                  <w:marLeft w:val="-225"/>
                  <w:marRight w:val="-225"/>
                  <w:marTop w:val="0"/>
                  <w:marBottom w:val="0"/>
                  <w:divBdr>
                    <w:top w:val="none" w:sz="0" w:space="0" w:color="auto"/>
                    <w:left w:val="none" w:sz="0" w:space="0" w:color="auto"/>
                    <w:bottom w:val="none" w:sz="0" w:space="0" w:color="auto"/>
                    <w:right w:val="none" w:sz="0" w:space="0" w:color="auto"/>
                  </w:divBdr>
                  <w:divsChild>
                    <w:div w:id="593438413">
                      <w:marLeft w:val="0"/>
                      <w:marRight w:val="0"/>
                      <w:marTop w:val="0"/>
                      <w:marBottom w:val="0"/>
                      <w:divBdr>
                        <w:top w:val="none" w:sz="0" w:space="0" w:color="auto"/>
                        <w:left w:val="none" w:sz="0" w:space="0" w:color="auto"/>
                        <w:bottom w:val="none" w:sz="0" w:space="0" w:color="auto"/>
                        <w:right w:val="none" w:sz="0" w:space="0" w:color="auto"/>
                      </w:divBdr>
                    </w:div>
                    <w:div w:id="19701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4926450">
      <w:bodyDiv w:val="1"/>
      <w:marLeft w:val="0"/>
      <w:marRight w:val="0"/>
      <w:marTop w:val="0"/>
      <w:marBottom w:val="0"/>
      <w:divBdr>
        <w:top w:val="none" w:sz="0" w:space="0" w:color="auto"/>
        <w:left w:val="none" w:sz="0" w:space="0" w:color="auto"/>
        <w:bottom w:val="none" w:sz="0" w:space="0" w:color="auto"/>
        <w:right w:val="none" w:sz="0" w:space="0" w:color="auto"/>
      </w:divBdr>
    </w:div>
    <w:div w:id="665061285">
      <w:bodyDiv w:val="1"/>
      <w:marLeft w:val="0"/>
      <w:marRight w:val="0"/>
      <w:marTop w:val="0"/>
      <w:marBottom w:val="0"/>
      <w:divBdr>
        <w:top w:val="none" w:sz="0" w:space="0" w:color="auto"/>
        <w:left w:val="none" w:sz="0" w:space="0" w:color="auto"/>
        <w:bottom w:val="none" w:sz="0" w:space="0" w:color="auto"/>
        <w:right w:val="none" w:sz="0" w:space="0" w:color="auto"/>
      </w:divBdr>
    </w:div>
    <w:div w:id="1056201276">
      <w:bodyDiv w:val="1"/>
      <w:marLeft w:val="0"/>
      <w:marRight w:val="0"/>
      <w:marTop w:val="0"/>
      <w:marBottom w:val="0"/>
      <w:divBdr>
        <w:top w:val="none" w:sz="0" w:space="0" w:color="auto"/>
        <w:left w:val="none" w:sz="0" w:space="0" w:color="auto"/>
        <w:bottom w:val="none" w:sz="0" w:space="0" w:color="auto"/>
        <w:right w:val="none" w:sz="0" w:space="0" w:color="auto"/>
      </w:divBdr>
    </w:div>
    <w:div w:id="1291089964">
      <w:bodyDiv w:val="1"/>
      <w:marLeft w:val="0"/>
      <w:marRight w:val="0"/>
      <w:marTop w:val="0"/>
      <w:marBottom w:val="0"/>
      <w:divBdr>
        <w:top w:val="none" w:sz="0" w:space="0" w:color="auto"/>
        <w:left w:val="none" w:sz="0" w:space="0" w:color="auto"/>
        <w:bottom w:val="none" w:sz="0" w:space="0" w:color="auto"/>
        <w:right w:val="none" w:sz="0" w:space="0" w:color="auto"/>
      </w:divBdr>
    </w:div>
    <w:div w:id="1760979458">
      <w:bodyDiv w:val="1"/>
      <w:marLeft w:val="0"/>
      <w:marRight w:val="0"/>
      <w:marTop w:val="0"/>
      <w:marBottom w:val="0"/>
      <w:divBdr>
        <w:top w:val="none" w:sz="0" w:space="0" w:color="auto"/>
        <w:left w:val="none" w:sz="0" w:space="0" w:color="auto"/>
        <w:bottom w:val="none" w:sz="0" w:space="0" w:color="auto"/>
        <w:right w:val="none" w:sz="0" w:space="0" w:color="auto"/>
      </w:divBdr>
      <w:divsChild>
        <w:div w:id="612175158">
          <w:marLeft w:val="0"/>
          <w:marRight w:val="0"/>
          <w:marTop w:val="0"/>
          <w:marBottom w:val="0"/>
          <w:divBdr>
            <w:top w:val="none" w:sz="0" w:space="0" w:color="auto"/>
            <w:left w:val="none" w:sz="0" w:space="0" w:color="auto"/>
            <w:bottom w:val="none" w:sz="0" w:space="0" w:color="auto"/>
            <w:right w:val="none" w:sz="0" w:space="0" w:color="auto"/>
          </w:divBdr>
        </w:div>
        <w:div w:id="1379433316">
          <w:marLeft w:val="0"/>
          <w:marRight w:val="0"/>
          <w:marTop w:val="0"/>
          <w:marBottom w:val="0"/>
          <w:divBdr>
            <w:top w:val="none" w:sz="0" w:space="0" w:color="auto"/>
            <w:left w:val="none" w:sz="0" w:space="0" w:color="auto"/>
            <w:bottom w:val="none" w:sz="0" w:space="0" w:color="auto"/>
            <w:right w:val="none" w:sz="0" w:space="0" w:color="auto"/>
          </w:divBdr>
        </w:div>
        <w:div w:id="1726441712">
          <w:marLeft w:val="0"/>
          <w:marRight w:val="0"/>
          <w:marTop w:val="0"/>
          <w:marBottom w:val="0"/>
          <w:divBdr>
            <w:top w:val="none" w:sz="0" w:space="0" w:color="auto"/>
            <w:left w:val="none" w:sz="0" w:space="0" w:color="auto"/>
            <w:bottom w:val="none" w:sz="0" w:space="0" w:color="auto"/>
            <w:right w:val="none" w:sz="0" w:space="0" w:color="auto"/>
          </w:divBdr>
        </w:div>
        <w:div w:id="1399745192">
          <w:marLeft w:val="0"/>
          <w:marRight w:val="0"/>
          <w:marTop w:val="0"/>
          <w:marBottom w:val="0"/>
          <w:divBdr>
            <w:top w:val="none" w:sz="0" w:space="0" w:color="auto"/>
            <w:left w:val="none" w:sz="0" w:space="0" w:color="auto"/>
            <w:bottom w:val="none" w:sz="0" w:space="0" w:color="auto"/>
            <w:right w:val="none" w:sz="0" w:space="0" w:color="auto"/>
          </w:divBdr>
        </w:div>
        <w:div w:id="1332371315">
          <w:marLeft w:val="0"/>
          <w:marRight w:val="0"/>
          <w:marTop w:val="0"/>
          <w:marBottom w:val="0"/>
          <w:divBdr>
            <w:top w:val="none" w:sz="0" w:space="0" w:color="auto"/>
            <w:left w:val="none" w:sz="0" w:space="0" w:color="auto"/>
            <w:bottom w:val="none" w:sz="0" w:space="0" w:color="auto"/>
            <w:right w:val="none" w:sz="0" w:space="0" w:color="auto"/>
          </w:divBdr>
        </w:div>
      </w:divsChild>
    </w:div>
    <w:div w:id="2069723598">
      <w:bodyDiv w:val="1"/>
      <w:marLeft w:val="0"/>
      <w:marRight w:val="0"/>
      <w:marTop w:val="0"/>
      <w:marBottom w:val="0"/>
      <w:divBdr>
        <w:top w:val="none" w:sz="0" w:space="0" w:color="auto"/>
        <w:left w:val="none" w:sz="0" w:space="0" w:color="auto"/>
        <w:bottom w:val="none" w:sz="0" w:space="0" w:color="auto"/>
        <w:right w:val="none" w:sz="0" w:space="0" w:color="auto"/>
      </w:divBdr>
    </w:div>
    <w:div w:id="2095084913">
      <w:bodyDiv w:val="1"/>
      <w:marLeft w:val="0"/>
      <w:marRight w:val="0"/>
      <w:marTop w:val="0"/>
      <w:marBottom w:val="0"/>
      <w:divBdr>
        <w:top w:val="none" w:sz="0" w:space="0" w:color="auto"/>
        <w:left w:val="none" w:sz="0" w:space="0" w:color="auto"/>
        <w:bottom w:val="none" w:sz="0" w:space="0" w:color="auto"/>
        <w:right w:val="none" w:sz="0" w:space="0" w:color="auto"/>
      </w:divBdr>
      <w:divsChild>
        <w:div w:id="1673145789">
          <w:marLeft w:val="0"/>
          <w:marRight w:val="0"/>
          <w:marTop w:val="0"/>
          <w:marBottom w:val="0"/>
          <w:divBdr>
            <w:top w:val="none" w:sz="0" w:space="0" w:color="auto"/>
            <w:left w:val="none" w:sz="0" w:space="0" w:color="auto"/>
            <w:bottom w:val="none" w:sz="0" w:space="0" w:color="auto"/>
            <w:right w:val="none" w:sz="0" w:space="0" w:color="auto"/>
          </w:divBdr>
        </w:div>
        <w:div w:id="1371413719">
          <w:marLeft w:val="0"/>
          <w:marRight w:val="0"/>
          <w:marTop w:val="0"/>
          <w:marBottom w:val="0"/>
          <w:divBdr>
            <w:top w:val="none" w:sz="0" w:space="0" w:color="auto"/>
            <w:left w:val="none" w:sz="0" w:space="0" w:color="auto"/>
            <w:bottom w:val="none" w:sz="0" w:space="0" w:color="auto"/>
            <w:right w:val="none" w:sz="0" w:space="0" w:color="auto"/>
          </w:divBdr>
          <w:divsChild>
            <w:div w:id="531265552">
              <w:marLeft w:val="0"/>
              <w:marRight w:val="0"/>
              <w:marTop w:val="0"/>
              <w:marBottom w:val="0"/>
              <w:divBdr>
                <w:top w:val="none" w:sz="0" w:space="0" w:color="auto"/>
                <w:left w:val="single" w:sz="36" w:space="8" w:color="178FCE"/>
                <w:bottom w:val="none" w:sz="0" w:space="0" w:color="auto"/>
                <w:right w:val="none" w:sz="0" w:space="0" w:color="auto"/>
              </w:divBdr>
              <w:divsChild>
                <w:div w:id="1242836217">
                  <w:marLeft w:val="0"/>
                  <w:marRight w:val="0"/>
                  <w:marTop w:val="0"/>
                  <w:marBottom w:val="150"/>
                  <w:divBdr>
                    <w:top w:val="none" w:sz="0" w:space="0" w:color="auto"/>
                    <w:left w:val="none" w:sz="0" w:space="0" w:color="auto"/>
                    <w:bottom w:val="none" w:sz="0" w:space="0" w:color="auto"/>
                    <w:right w:val="none" w:sz="0" w:space="0" w:color="auto"/>
                  </w:divBdr>
                </w:div>
              </w:divsChild>
            </w:div>
            <w:div w:id="1562251878">
              <w:marLeft w:val="0"/>
              <w:marRight w:val="0"/>
              <w:marTop w:val="0"/>
              <w:marBottom w:val="0"/>
              <w:divBdr>
                <w:top w:val="none" w:sz="0" w:space="0" w:color="auto"/>
                <w:left w:val="none" w:sz="0" w:space="0" w:color="auto"/>
                <w:bottom w:val="none" w:sz="0" w:space="0" w:color="auto"/>
                <w:right w:val="none" w:sz="0" w:space="0" w:color="auto"/>
              </w:divBdr>
              <w:divsChild>
                <w:div w:id="643117462">
                  <w:marLeft w:val="-225"/>
                  <w:marRight w:val="-225"/>
                  <w:marTop w:val="0"/>
                  <w:marBottom w:val="0"/>
                  <w:divBdr>
                    <w:top w:val="none" w:sz="0" w:space="0" w:color="auto"/>
                    <w:left w:val="none" w:sz="0" w:space="0" w:color="auto"/>
                    <w:bottom w:val="none" w:sz="0" w:space="0" w:color="auto"/>
                    <w:right w:val="none" w:sz="0" w:space="0" w:color="auto"/>
                  </w:divBdr>
                  <w:divsChild>
                    <w:div w:id="648705284">
                      <w:marLeft w:val="0"/>
                      <w:marRight w:val="0"/>
                      <w:marTop w:val="0"/>
                      <w:marBottom w:val="0"/>
                      <w:divBdr>
                        <w:top w:val="none" w:sz="0" w:space="0" w:color="auto"/>
                        <w:left w:val="none" w:sz="0" w:space="0" w:color="auto"/>
                        <w:bottom w:val="none" w:sz="0" w:space="0" w:color="auto"/>
                        <w:right w:val="none" w:sz="0" w:space="0" w:color="auto"/>
                      </w:divBdr>
                    </w:div>
                    <w:div w:id="927812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rcid.org/orcid-search/search" TargetMode="External"/><Relationship Id="rId18" Type="http://schemas.openxmlformats.org/officeDocument/2006/relationships/image" Target="media/image3.png"/><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hyperlink" Target="https://orcid.org/" TargetMode="External"/><Relationship Id="rId17" Type="http://schemas.openxmlformats.org/officeDocument/2006/relationships/image" Target="media/image2.png"/><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hyperlink" Target="https://orcid.org/0000-0002-6201-158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dd.uab.cat/idautoritats.py/review_similar_authors" TargetMode="External"/><Relationship Id="rId24" Type="http://schemas.openxmlformats.org/officeDocument/2006/relationships/image" Target="media/image8.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cantic.bnc.cat/files/cantic_rda_persones.pdf" TargetMode="External"/><Relationship Id="rId23" Type="http://schemas.openxmlformats.org/officeDocument/2006/relationships/hyperlink" Target="https://orcid.org/" TargetMode="External"/><Relationship Id="rId28" Type="http://schemas.openxmlformats.org/officeDocument/2006/relationships/hyperlink" Target="http://www.sanger.ac.uk/person/abascal-federico/" TargetMode="Externa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cantic.bnc.cat/files/cantic_aacr2_22_2015.pdf" TargetMode="External"/><Relationship Id="rId22" Type="http://schemas.openxmlformats.org/officeDocument/2006/relationships/image" Target="media/image7.png"/><Relationship Id="rId27" Type="http://schemas.openxmlformats.org/officeDocument/2006/relationships/image" Target="media/image11.png"/><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C52DAED340CB1498488F77CBB21F57C" ma:contentTypeVersion="13" ma:contentTypeDescription="Crear nuevo documento." ma:contentTypeScope="" ma:versionID="d13aeab0f373ffd2e869847d83052878">
  <xsd:schema xmlns:xsd="http://www.w3.org/2001/XMLSchema" xmlns:xs="http://www.w3.org/2001/XMLSchema" xmlns:p="http://schemas.microsoft.com/office/2006/metadata/properties" xmlns:ns3="fefdcb62-c37c-40e4-9fb8-3dd858995189" xmlns:ns4="fa900dcc-d369-4182-97cc-d49816fa37e9" targetNamespace="http://schemas.microsoft.com/office/2006/metadata/properties" ma:root="true" ma:fieldsID="dfef7d1335a85496e6db41c83b14bd05" ns3:_="" ns4:_="">
    <xsd:import namespace="fefdcb62-c37c-40e4-9fb8-3dd858995189"/>
    <xsd:import namespace="fa900dcc-d369-4182-97cc-d49816fa37e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fdcb62-c37c-40e4-9fb8-3dd8589951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900dcc-d369-4182-97cc-d49816fa37e9"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5361D-8F4D-4BA8-912D-8EB7684A3CED}">
  <ds:schemaRefs>
    <ds:schemaRef ds:uri="http://schemas.openxmlformats.org/package/2006/metadata/core-properties"/>
    <ds:schemaRef ds:uri="http://purl.org/dc/elements/1.1/"/>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terms/"/>
    <ds:schemaRef ds:uri="fa900dcc-d369-4182-97cc-d49816fa37e9"/>
    <ds:schemaRef ds:uri="fefdcb62-c37c-40e4-9fb8-3dd858995189"/>
    <ds:schemaRef ds:uri="http://www.w3.org/XML/1998/namespace"/>
  </ds:schemaRefs>
</ds:datastoreItem>
</file>

<file path=customXml/itemProps2.xml><?xml version="1.0" encoding="utf-8"?>
<ds:datastoreItem xmlns:ds="http://schemas.openxmlformats.org/officeDocument/2006/customXml" ds:itemID="{41FA8693-6692-420F-8D80-B2149B113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fdcb62-c37c-40e4-9fb8-3dd858995189"/>
    <ds:schemaRef ds:uri="fa900dcc-d369-4182-97cc-d49816fa37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68F06E-4359-4BAF-BA44-CB7F189F02DA}">
  <ds:schemaRefs>
    <ds:schemaRef ds:uri="http://schemas.microsoft.com/sharepoint/v3/contenttype/forms"/>
  </ds:schemaRefs>
</ds:datastoreItem>
</file>

<file path=customXml/itemProps4.xml><?xml version="1.0" encoding="utf-8"?>
<ds:datastoreItem xmlns:ds="http://schemas.openxmlformats.org/officeDocument/2006/customXml" ds:itemID="{6F196317-2096-472C-AB9B-8C1546BA2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1167</Words>
  <Characters>6424</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UAB</Company>
  <LinksUpToDate>false</LinksUpToDate>
  <CharactersWithSpaces>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1111596</dc:creator>
  <cp:lastModifiedBy>Isàvena Opisso Atienza</cp:lastModifiedBy>
  <cp:revision>18</cp:revision>
  <dcterms:created xsi:type="dcterms:W3CDTF">2020-07-13T13:23:00Z</dcterms:created>
  <dcterms:modified xsi:type="dcterms:W3CDTF">2020-07-24T04:24:00Z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0x010100FC52DAED340CB1498488F77CBB21F57C</vt:lpwstr>
  </property>
</Properties>
</file>